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4F9" w:rsidRDefault="00DB2894" w:rsidP="00EE34F9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7"/>
          <w:szCs w:val="27"/>
        </w:rPr>
        <w:t>ŽIADOSŤ O ZMENU ODBERATEĽA</w:t>
      </w:r>
    </w:p>
    <w:p w:rsidR="00EE34F9" w:rsidRDefault="00EE34F9" w:rsidP="00EE34F9">
      <w:pPr>
        <w:autoSpaceDE w:val="0"/>
        <w:autoSpaceDN w:val="0"/>
        <w:adjustRightInd w:val="0"/>
        <w:rPr>
          <w:rFonts w:ascii="Calibri" w:hAnsi="Calibri" w:cs="Calibri"/>
          <w:sz w:val="19"/>
          <w:szCs w:val="19"/>
        </w:rPr>
      </w:pPr>
    </w:p>
    <w:tbl>
      <w:tblPr>
        <w:tblW w:w="93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0"/>
        <w:gridCol w:w="4710"/>
      </w:tblGrid>
      <w:tr w:rsidR="00DB2894" w:rsidTr="00DB289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620" w:type="dxa"/>
          </w:tcPr>
          <w:p w:rsidR="00DB2894" w:rsidRDefault="00DB2894" w:rsidP="00EE34F9">
            <w:pPr>
              <w:rPr>
                <w:rFonts w:ascii="Calibri,Bold" w:hAnsi="Calibri,Bold" w:cs="Calibri,Bold"/>
                <w:b/>
                <w:bCs/>
                <w:sz w:val="23"/>
                <w:szCs w:val="23"/>
              </w:rPr>
            </w:pPr>
          </w:p>
        </w:tc>
        <w:tc>
          <w:tcPr>
            <w:tcW w:w="4710" w:type="dxa"/>
          </w:tcPr>
          <w:p w:rsidR="00DB2894" w:rsidRDefault="00DB2894" w:rsidP="00EE34F9">
            <w:pPr>
              <w:rPr>
                <w:rFonts w:ascii="Calibri,Bold" w:hAnsi="Calibri,Bold" w:cs="Calibri,Bold"/>
                <w:b/>
                <w:bCs/>
                <w:sz w:val="23"/>
                <w:szCs w:val="23"/>
              </w:rPr>
            </w:pPr>
          </w:p>
        </w:tc>
      </w:tr>
      <w:tr w:rsidR="00DB2894" w:rsidTr="00DB289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330" w:type="dxa"/>
            <w:gridSpan w:val="2"/>
            <w:shd w:val="clear" w:color="auto" w:fill="DEEAF6" w:themeFill="accent1" w:themeFillTint="33"/>
          </w:tcPr>
          <w:p w:rsidR="00DB2894" w:rsidRDefault="00DB2894" w:rsidP="00EE34F9">
            <w:pPr>
              <w:rPr>
                <w:rFonts w:ascii="Calibri,Bold" w:hAnsi="Calibri,Bold" w:cs="Calibri,Bold"/>
                <w:b/>
                <w:bCs/>
                <w:sz w:val="23"/>
                <w:szCs w:val="23"/>
              </w:rPr>
            </w:pPr>
            <w:r>
              <w:rPr>
                <w:rFonts w:ascii="Calibri,Bold" w:hAnsi="Calibri,Bold" w:cs="Calibri,Bold"/>
                <w:b/>
                <w:bCs/>
                <w:sz w:val="23"/>
                <w:szCs w:val="23"/>
              </w:rPr>
              <w:t>Žiadateľ (pôvodný odberateľ):</w:t>
            </w:r>
          </w:p>
        </w:tc>
      </w:tr>
      <w:tr w:rsidR="00DB2894" w:rsidTr="00DB289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330" w:type="dxa"/>
            <w:gridSpan w:val="2"/>
          </w:tcPr>
          <w:p w:rsidR="00DB2894" w:rsidRPr="00DB2894" w:rsidRDefault="00DB2894" w:rsidP="00EE34F9">
            <w:pPr>
              <w:rPr>
                <w:rFonts w:ascii="Calibri,Bold" w:hAnsi="Calibri,Bold" w:cs="Calibri,Bold"/>
                <w:bCs/>
                <w:sz w:val="23"/>
                <w:szCs w:val="23"/>
              </w:rPr>
            </w:pPr>
            <w:r w:rsidRPr="00DB2894">
              <w:rPr>
                <w:rFonts w:ascii="Calibri,Bold" w:hAnsi="Calibri,Bold" w:cs="Calibri,Bold"/>
                <w:bCs/>
                <w:sz w:val="23"/>
                <w:szCs w:val="23"/>
              </w:rPr>
              <w:t>Meno a priezvisko:</w:t>
            </w:r>
          </w:p>
        </w:tc>
      </w:tr>
      <w:tr w:rsidR="00DB2894" w:rsidTr="00DB289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330" w:type="dxa"/>
            <w:gridSpan w:val="2"/>
          </w:tcPr>
          <w:p w:rsidR="00DB2894" w:rsidRPr="00DB2894" w:rsidRDefault="00DB2894" w:rsidP="00EE34F9">
            <w:pPr>
              <w:rPr>
                <w:rFonts w:ascii="Calibri,Bold" w:hAnsi="Calibri,Bold" w:cs="Calibri,Bold"/>
                <w:bCs/>
                <w:sz w:val="23"/>
                <w:szCs w:val="23"/>
              </w:rPr>
            </w:pPr>
            <w:proofErr w:type="spellStart"/>
            <w:r w:rsidRPr="00DB2894">
              <w:rPr>
                <w:rFonts w:ascii="Calibri,Bold" w:hAnsi="Calibri,Bold" w:cs="Calibri,Bold"/>
                <w:bCs/>
                <w:sz w:val="23"/>
                <w:szCs w:val="23"/>
              </w:rPr>
              <w:t>Bydisko</w:t>
            </w:r>
            <w:proofErr w:type="spellEnd"/>
            <w:r w:rsidRPr="00DB2894">
              <w:rPr>
                <w:rFonts w:ascii="Calibri,Bold" w:hAnsi="Calibri,Bold" w:cs="Calibri,Bold"/>
                <w:bCs/>
                <w:sz w:val="23"/>
                <w:szCs w:val="23"/>
              </w:rPr>
              <w:t>:</w:t>
            </w:r>
          </w:p>
        </w:tc>
      </w:tr>
      <w:tr w:rsidR="00DB2894" w:rsidTr="00DB2894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330" w:type="dxa"/>
            <w:gridSpan w:val="2"/>
          </w:tcPr>
          <w:p w:rsidR="00DB2894" w:rsidRPr="00DB2894" w:rsidRDefault="00DB2894" w:rsidP="00EE34F9">
            <w:pPr>
              <w:rPr>
                <w:rFonts w:ascii="Calibri,Bold" w:hAnsi="Calibri,Bold" w:cs="Calibri,Bold"/>
                <w:bCs/>
                <w:sz w:val="23"/>
                <w:szCs w:val="23"/>
              </w:rPr>
            </w:pPr>
            <w:r w:rsidRPr="00DB2894">
              <w:rPr>
                <w:rFonts w:ascii="Calibri,Bold" w:hAnsi="Calibri,Bold" w:cs="Calibri,Bold"/>
                <w:bCs/>
                <w:sz w:val="23"/>
                <w:szCs w:val="23"/>
              </w:rPr>
              <w:t>Korešpondenčná adresa:</w:t>
            </w:r>
          </w:p>
        </w:tc>
      </w:tr>
      <w:tr w:rsidR="00DB2894" w:rsidTr="00DB289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330" w:type="dxa"/>
            <w:gridSpan w:val="2"/>
          </w:tcPr>
          <w:p w:rsidR="00DB2894" w:rsidRPr="00DB2894" w:rsidRDefault="00DB2894" w:rsidP="00EE34F9">
            <w:pPr>
              <w:rPr>
                <w:rFonts w:ascii="Calibri,Bold" w:hAnsi="Calibri,Bold" w:cs="Calibri,Bold"/>
                <w:bCs/>
                <w:sz w:val="23"/>
                <w:szCs w:val="23"/>
              </w:rPr>
            </w:pPr>
            <w:r w:rsidRPr="00DB2894">
              <w:rPr>
                <w:rFonts w:ascii="Calibri,Bold" w:hAnsi="Calibri,Bold" w:cs="Calibri,Bold"/>
                <w:bCs/>
                <w:sz w:val="23"/>
                <w:szCs w:val="23"/>
              </w:rPr>
              <w:t>Spôsob platby:</w:t>
            </w:r>
          </w:p>
        </w:tc>
      </w:tr>
      <w:tr w:rsidR="00DB2894" w:rsidTr="00DB2894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9330" w:type="dxa"/>
            <w:gridSpan w:val="2"/>
            <w:shd w:val="clear" w:color="auto" w:fill="DEEAF6" w:themeFill="accent1" w:themeFillTint="33"/>
          </w:tcPr>
          <w:p w:rsidR="00DB2894" w:rsidRDefault="00DB2894" w:rsidP="00EE34F9">
            <w:pPr>
              <w:rPr>
                <w:rFonts w:ascii="Calibri,Bold" w:hAnsi="Calibri,Bold" w:cs="Calibri,Bold"/>
                <w:b/>
                <w:bCs/>
                <w:sz w:val="23"/>
                <w:szCs w:val="23"/>
              </w:rPr>
            </w:pPr>
          </w:p>
        </w:tc>
      </w:tr>
      <w:tr w:rsidR="00DB2894" w:rsidTr="00DB289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330" w:type="dxa"/>
            <w:gridSpan w:val="2"/>
            <w:shd w:val="clear" w:color="auto" w:fill="DEEAF6" w:themeFill="accent1" w:themeFillTint="33"/>
          </w:tcPr>
          <w:p w:rsidR="00DB2894" w:rsidRDefault="00DB2894" w:rsidP="00EE34F9">
            <w:pPr>
              <w:rPr>
                <w:rFonts w:ascii="Calibri,Bold" w:hAnsi="Calibri,Bold" w:cs="Calibri,Bold"/>
                <w:b/>
                <w:bCs/>
                <w:sz w:val="23"/>
                <w:szCs w:val="23"/>
              </w:rPr>
            </w:pPr>
            <w:r>
              <w:rPr>
                <w:rFonts w:ascii="Calibri,Bold" w:hAnsi="Calibri,Bold" w:cs="Calibri,Bold"/>
                <w:b/>
                <w:bCs/>
                <w:sz w:val="23"/>
                <w:szCs w:val="23"/>
              </w:rPr>
              <w:t>Nový odberateľ:</w:t>
            </w:r>
          </w:p>
        </w:tc>
      </w:tr>
      <w:tr w:rsidR="00DB2894" w:rsidTr="00DB289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330" w:type="dxa"/>
            <w:gridSpan w:val="2"/>
          </w:tcPr>
          <w:p w:rsidR="00DB2894" w:rsidRPr="00DB2894" w:rsidRDefault="00DB2894" w:rsidP="00EE34F9">
            <w:pPr>
              <w:rPr>
                <w:rFonts w:ascii="Calibri,Bold" w:hAnsi="Calibri,Bold" w:cs="Calibri,Bold"/>
                <w:bCs/>
                <w:sz w:val="23"/>
                <w:szCs w:val="23"/>
              </w:rPr>
            </w:pPr>
            <w:r>
              <w:rPr>
                <w:rFonts w:ascii="Calibri,Bold" w:hAnsi="Calibri,Bold" w:cs="Calibri,Bold"/>
                <w:bCs/>
                <w:sz w:val="23"/>
                <w:szCs w:val="23"/>
              </w:rPr>
              <w:t>Meno a priezvisko:</w:t>
            </w:r>
          </w:p>
        </w:tc>
      </w:tr>
      <w:tr w:rsidR="00DB2894" w:rsidTr="00DB289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330" w:type="dxa"/>
            <w:gridSpan w:val="2"/>
          </w:tcPr>
          <w:p w:rsidR="00DB2894" w:rsidRPr="00DB2894" w:rsidRDefault="00DB2894" w:rsidP="00EE34F9">
            <w:pPr>
              <w:rPr>
                <w:rFonts w:ascii="Calibri,Bold" w:hAnsi="Calibri,Bold" w:cs="Calibri,Bold"/>
                <w:bCs/>
                <w:sz w:val="23"/>
                <w:szCs w:val="23"/>
              </w:rPr>
            </w:pPr>
            <w:r w:rsidRPr="00DB2894">
              <w:rPr>
                <w:rFonts w:ascii="Calibri,Bold" w:hAnsi="Calibri,Bold" w:cs="Calibri,Bold"/>
                <w:bCs/>
                <w:sz w:val="23"/>
                <w:szCs w:val="23"/>
              </w:rPr>
              <w:t>Bydlisko:</w:t>
            </w:r>
          </w:p>
        </w:tc>
      </w:tr>
      <w:tr w:rsidR="00DB2894" w:rsidTr="00DB289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30" w:type="dxa"/>
            <w:gridSpan w:val="2"/>
          </w:tcPr>
          <w:p w:rsidR="00DB2894" w:rsidRPr="00DB2894" w:rsidRDefault="00DB2894" w:rsidP="00EE34F9">
            <w:pPr>
              <w:rPr>
                <w:rFonts w:ascii="Calibri,Bold" w:hAnsi="Calibri,Bold" w:cs="Calibri,Bold"/>
                <w:bCs/>
                <w:sz w:val="23"/>
                <w:szCs w:val="23"/>
              </w:rPr>
            </w:pPr>
            <w:r>
              <w:rPr>
                <w:rFonts w:ascii="Calibri,Bold" w:hAnsi="Calibri,Bold" w:cs="Calibri,Bold"/>
                <w:bCs/>
                <w:sz w:val="23"/>
                <w:szCs w:val="23"/>
              </w:rPr>
              <w:t>Korešpondenčná adresa:</w:t>
            </w:r>
          </w:p>
        </w:tc>
      </w:tr>
      <w:tr w:rsidR="00DB2894" w:rsidTr="00DB2894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330" w:type="dxa"/>
            <w:gridSpan w:val="2"/>
          </w:tcPr>
          <w:p w:rsidR="00DB2894" w:rsidRPr="00DB2894" w:rsidRDefault="00DB2894" w:rsidP="00EE34F9">
            <w:pPr>
              <w:rPr>
                <w:rFonts w:ascii="Calibri,Bold" w:hAnsi="Calibri,Bold" w:cs="Calibri,Bold"/>
                <w:bCs/>
                <w:sz w:val="23"/>
                <w:szCs w:val="23"/>
              </w:rPr>
            </w:pPr>
            <w:r>
              <w:rPr>
                <w:rFonts w:ascii="Calibri,Bold" w:hAnsi="Calibri,Bold" w:cs="Calibri,Bold"/>
                <w:bCs/>
                <w:sz w:val="23"/>
                <w:szCs w:val="23"/>
              </w:rPr>
              <w:t>Spôsob platby:</w:t>
            </w:r>
          </w:p>
        </w:tc>
      </w:tr>
      <w:tr w:rsidR="00DB2894" w:rsidTr="00DB28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330" w:type="dxa"/>
            <w:gridSpan w:val="2"/>
          </w:tcPr>
          <w:p w:rsidR="00DB2894" w:rsidRPr="00DB2894" w:rsidRDefault="00DB2894" w:rsidP="00EE34F9">
            <w:pPr>
              <w:rPr>
                <w:rFonts w:ascii="Calibri,Bold" w:hAnsi="Calibri,Bold" w:cs="Calibri,Bold"/>
                <w:bCs/>
                <w:sz w:val="23"/>
                <w:szCs w:val="23"/>
              </w:rPr>
            </w:pPr>
            <w:r>
              <w:rPr>
                <w:rFonts w:ascii="Calibri,Bold" w:hAnsi="Calibri,Bold" w:cs="Calibri,Bold"/>
                <w:bCs/>
                <w:sz w:val="23"/>
                <w:szCs w:val="23"/>
              </w:rPr>
              <w:t>Účinnosť zmeny:</w:t>
            </w:r>
          </w:p>
        </w:tc>
      </w:tr>
      <w:tr w:rsidR="00DB2894" w:rsidTr="00DB289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330" w:type="dxa"/>
            <w:gridSpan w:val="2"/>
          </w:tcPr>
          <w:p w:rsidR="00DB2894" w:rsidRPr="00DB2894" w:rsidRDefault="00DB2894" w:rsidP="00EE34F9">
            <w:pPr>
              <w:rPr>
                <w:rFonts w:ascii="Calibri,Bold" w:hAnsi="Calibri,Bold" w:cs="Calibri,Bold"/>
                <w:bCs/>
                <w:sz w:val="23"/>
                <w:szCs w:val="23"/>
              </w:rPr>
            </w:pPr>
            <w:r>
              <w:rPr>
                <w:rFonts w:ascii="Calibri,Bold" w:hAnsi="Calibri,Bold" w:cs="Calibri,Bold"/>
                <w:bCs/>
                <w:sz w:val="23"/>
                <w:szCs w:val="23"/>
              </w:rPr>
              <w:t>Poznámka:</w:t>
            </w:r>
          </w:p>
        </w:tc>
      </w:tr>
    </w:tbl>
    <w:p w:rsidR="00EE34F9" w:rsidRDefault="00DB2894" w:rsidP="00EE34F9">
      <w:r>
        <w:rPr>
          <w:rFonts w:ascii="Calibri,Bold" w:hAnsi="Calibri,Bold" w:cs="Calibri,Bold"/>
          <w:b/>
          <w:bCs/>
          <w:sz w:val="23"/>
          <w:szCs w:val="23"/>
        </w:rPr>
        <w:t xml:space="preserve"> </w:t>
      </w:r>
    </w:p>
    <w:tbl>
      <w:tblPr>
        <w:tblW w:w="9360" w:type="dxa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DB2894" w:rsidTr="00DB289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360" w:type="dxa"/>
            <w:shd w:val="clear" w:color="auto" w:fill="DEEAF6" w:themeFill="accent1" w:themeFillTint="33"/>
          </w:tcPr>
          <w:p w:rsidR="00DB2894" w:rsidRPr="00DB2894" w:rsidRDefault="00DB2894">
            <w:pPr>
              <w:rPr>
                <w:b/>
              </w:rPr>
            </w:pPr>
            <w:r>
              <w:rPr>
                <w:b/>
              </w:rPr>
              <w:t>Prílohy k žiadosti:</w:t>
            </w:r>
            <w:r w:rsidR="00E5392B">
              <w:rPr>
                <w:b/>
              </w:rPr>
              <w:t xml:space="preserve"> (správnu možnosť označte krížikom)</w:t>
            </w:r>
          </w:p>
        </w:tc>
      </w:tr>
      <w:tr w:rsidR="00DB2894" w:rsidTr="00DB2894">
        <w:tblPrEx>
          <w:tblCellMar>
            <w:top w:w="0" w:type="dxa"/>
            <w:bottom w:w="0" w:type="dxa"/>
          </w:tblCellMar>
        </w:tblPrEx>
        <w:trPr>
          <w:trHeight w:val="2490"/>
        </w:trPr>
        <w:tc>
          <w:tcPr>
            <w:tcW w:w="9360" w:type="dxa"/>
          </w:tcPr>
          <w:p w:rsidR="00DB2894" w:rsidRDefault="00DB2894" w:rsidP="00D76C3F">
            <w:pPr>
              <w:pStyle w:val="Odsekzoznamu"/>
              <w:numPr>
                <w:ilvl w:val="0"/>
                <w:numId w:val="4"/>
              </w:numPr>
            </w:pPr>
            <w:r>
              <w:t>Návrh na vklad do katastra nehnuteľností</w:t>
            </w:r>
          </w:p>
          <w:p w:rsidR="00DB2894" w:rsidRDefault="00DB2894" w:rsidP="00D76C3F">
            <w:pPr>
              <w:pStyle w:val="Odsekzoznamu"/>
              <w:numPr>
                <w:ilvl w:val="0"/>
                <w:numId w:val="4"/>
              </w:numPr>
            </w:pPr>
            <w:r>
              <w:t>Osvedčenie – uznesenie o dedičstve</w:t>
            </w:r>
          </w:p>
          <w:p w:rsidR="00DB2894" w:rsidRDefault="00DB2894" w:rsidP="00D76C3F">
            <w:pPr>
              <w:pStyle w:val="Odsekzoznamu"/>
              <w:numPr>
                <w:ilvl w:val="0"/>
                <w:numId w:val="4"/>
              </w:numPr>
            </w:pPr>
            <w:r>
              <w:t>Úmrtný list</w:t>
            </w:r>
          </w:p>
          <w:p w:rsidR="00DB2894" w:rsidRDefault="00DB2894" w:rsidP="00D76C3F">
            <w:pPr>
              <w:pStyle w:val="Odsekzoznamu"/>
              <w:numPr>
                <w:ilvl w:val="0"/>
                <w:numId w:val="4"/>
              </w:numPr>
            </w:pPr>
            <w:r>
              <w:t>Čestné vyhlásenie</w:t>
            </w:r>
          </w:p>
          <w:p w:rsidR="00DB2894" w:rsidRDefault="004415CA" w:rsidP="00D76C3F">
            <w:pPr>
              <w:pStyle w:val="Odsekzoznamu"/>
              <w:numPr>
                <w:ilvl w:val="0"/>
                <w:numId w:val="4"/>
              </w:numPr>
            </w:pPr>
            <w:r>
              <w:t>Čestné vyhlásenie o smerných číslach</w:t>
            </w:r>
          </w:p>
          <w:p w:rsidR="004415CA" w:rsidRDefault="004415CA" w:rsidP="00D76C3F">
            <w:pPr>
              <w:pStyle w:val="Odsekzoznamu"/>
              <w:numPr>
                <w:ilvl w:val="0"/>
                <w:numId w:val="4"/>
              </w:numPr>
            </w:pPr>
            <w:r>
              <w:t xml:space="preserve">List vlastníctva </w:t>
            </w:r>
          </w:p>
          <w:p w:rsidR="004415CA" w:rsidRDefault="004415CA" w:rsidP="00D76C3F">
            <w:pPr>
              <w:pStyle w:val="Odsekzoznamu"/>
              <w:numPr>
                <w:ilvl w:val="0"/>
                <w:numId w:val="4"/>
              </w:numPr>
            </w:pPr>
            <w:r>
              <w:t>Iné</w:t>
            </w:r>
          </w:p>
        </w:tc>
      </w:tr>
    </w:tbl>
    <w:p w:rsidR="00035BAF" w:rsidRDefault="00035BAF"/>
    <w:p w:rsidR="00411F34" w:rsidRDefault="00411F34">
      <w:r>
        <w:t>UPOZORNENIE:</w:t>
      </w:r>
    </w:p>
    <w:p w:rsidR="007E2B61" w:rsidRDefault="007E2B61" w:rsidP="007E2B61">
      <w:pPr>
        <w:pStyle w:val="Odsekzoznamu"/>
        <w:numPr>
          <w:ilvl w:val="0"/>
          <w:numId w:val="2"/>
        </w:numPr>
        <w:jc w:val="both"/>
      </w:pPr>
      <w:r>
        <w:t xml:space="preserve">V zmysle §22 ods. 1 zákona č. 442/2002 </w:t>
      </w:r>
      <w:proofErr w:type="spellStart"/>
      <w:r>
        <w:t>Z.z</w:t>
      </w:r>
      <w:proofErr w:type="spellEnd"/>
      <w:r>
        <w:t xml:space="preserve">. o verejných vodovodoch (VV) a verejných kanalizáciách (VK) je nový odberateľ povinný uzatvoriť s vlastníkom VV a VK písomnú zmluvu. </w:t>
      </w:r>
      <w:r>
        <w:t>Odber vody z VV, resp. vypúšťanie odpadových vôd do VK bez uzatvorenej zmluvy o dodávke vody/odvádzaní odpadových vôd je neoprávneným odberom vody z VV, resp. neoprávneným vypúšťaním odpadových vôd do VK podľa § 25 ods. 1 a 3 Zákona č. 442/2002 Z. z. o VV a VK.</w:t>
      </w:r>
    </w:p>
    <w:p w:rsidR="007E2B61" w:rsidRDefault="007E2B61" w:rsidP="00957913">
      <w:pPr>
        <w:pStyle w:val="Odsekzoznamu"/>
        <w:numPr>
          <w:ilvl w:val="0"/>
          <w:numId w:val="2"/>
        </w:numPr>
        <w:jc w:val="both"/>
      </w:pPr>
      <w:r>
        <w:t xml:space="preserve">Žiadateľ (pôvodný odberateľ) a nový odberateľ súhlasia, že </w:t>
      </w:r>
      <w:r>
        <w:t>obec Žehra</w:t>
      </w:r>
      <w:r>
        <w:t xml:space="preserve"> je oprávnená fakturovať na základe skutočne odčítaný</w:t>
      </w:r>
      <w:r>
        <w:t>ch nameraných hodnôt na meradle.</w:t>
      </w:r>
    </w:p>
    <w:p w:rsidR="007E2B61" w:rsidRDefault="007E2B61" w:rsidP="00957913">
      <w:pPr>
        <w:pStyle w:val="Odsekzoznamu"/>
        <w:numPr>
          <w:ilvl w:val="0"/>
          <w:numId w:val="2"/>
        </w:numPr>
        <w:jc w:val="both"/>
      </w:pPr>
      <w:r>
        <w:t>V prípadoch, ak je žiadateľ (pôvodný odberateľ) nebohý a na odbernom mieste je odber</w:t>
      </w:r>
      <w:r>
        <w:t xml:space="preserve">  meraný</w:t>
      </w:r>
      <w:r>
        <w:t xml:space="preserve">, nový odberateľ súhlasí, že </w:t>
      </w:r>
      <w:r>
        <w:t>obec Žehra</w:t>
      </w:r>
      <w:r w:rsidR="00D76C3F">
        <w:t xml:space="preserve"> bude</w:t>
      </w:r>
      <w:r>
        <w:t xml:space="preserve"> fakturovať </w:t>
      </w:r>
      <w:r w:rsidR="00D76C3F">
        <w:t>od posledného odpočtu, ktorý sa vykonáva ku koncu roka.</w:t>
      </w:r>
    </w:p>
    <w:p w:rsidR="007E2B61" w:rsidRDefault="007E2B61" w:rsidP="00EE40E8">
      <w:pPr>
        <w:pStyle w:val="Odsekzoznamu"/>
        <w:numPr>
          <w:ilvl w:val="0"/>
          <w:numId w:val="2"/>
        </w:numPr>
        <w:jc w:val="both"/>
      </w:pPr>
      <w:r>
        <w:t>Žiadateľ a nový odberateľ prehlasujú, že údaje uvedené v žiadosti sú pravdivé a</w:t>
      </w:r>
      <w:r w:rsidR="00895F3D">
        <w:t> </w:t>
      </w:r>
      <w:r>
        <w:t>úplné</w:t>
      </w:r>
      <w:r w:rsidR="00895F3D">
        <w:t>.</w:t>
      </w:r>
      <w:r>
        <w:t xml:space="preserve"> </w:t>
      </w:r>
    </w:p>
    <w:p w:rsidR="007E2B61" w:rsidRPr="00895F3D" w:rsidRDefault="007E2B61" w:rsidP="00D76C3F">
      <w:pPr>
        <w:pStyle w:val="Odsekzoznamu"/>
        <w:numPr>
          <w:ilvl w:val="0"/>
          <w:numId w:val="2"/>
        </w:numPr>
        <w:jc w:val="both"/>
      </w:pPr>
      <w:r w:rsidRPr="00895F3D">
        <w:rPr>
          <w:iCs/>
          <w:sz w:val="22"/>
          <w:szCs w:val="22"/>
        </w:rPr>
        <w:t xml:space="preserve">„Osobné údaje dotknutých osôb sa spracúvajú v súlade s NARIADENÍM EURÓPSKEHO PARLAMENTU A RADY (EÚ) 2016/679 z 27. apríla 2016 o ochrane fyzických osôb pri </w:t>
      </w:r>
      <w:r w:rsidRPr="00895F3D">
        <w:rPr>
          <w:iCs/>
          <w:sz w:val="22"/>
          <w:szCs w:val="22"/>
        </w:rPr>
        <w:lastRenderedPageBreak/>
        <w:t xml:space="preserve">spracúvaní osobných údajov a o voľnom pohybe takýchto údajov, ktorým sa zrušuje smernica 95/46/ES (všeobecné nariadenie o ochrane údajov) a so zákonom č. 18/2018 Z. z. o ochrane osobných údajov a o zmene a doplnení niektorých zákonov. </w:t>
      </w:r>
    </w:p>
    <w:p w:rsidR="007E2B61" w:rsidRPr="00895F3D" w:rsidRDefault="007E2B61" w:rsidP="00895F3D">
      <w:pPr>
        <w:ind w:left="708"/>
        <w:jc w:val="both"/>
        <w:rPr>
          <w:iCs/>
          <w:sz w:val="22"/>
          <w:szCs w:val="22"/>
        </w:rPr>
      </w:pPr>
      <w:r w:rsidRPr="00895F3D">
        <w:rPr>
          <w:iCs/>
          <w:sz w:val="22"/>
          <w:szCs w:val="22"/>
        </w:rPr>
        <w:t>Informácie o spracúvaní osobných údajov prevádzkovateľom sú vám plne k dispozícii na webovom sídle www.osobnyudaj.sk/informovanie, ako aj vo fyzickej podobe v sídle a na všetkých kontaktných miestach prevádzkovateľa</w:t>
      </w:r>
    </w:p>
    <w:p w:rsidR="00C11FD2" w:rsidRDefault="00C11FD2" w:rsidP="00D76C3F">
      <w:pPr>
        <w:jc w:val="both"/>
        <w:rPr>
          <w:i/>
          <w:iCs/>
          <w:sz w:val="22"/>
          <w:szCs w:val="22"/>
        </w:rPr>
      </w:pPr>
    </w:p>
    <w:p w:rsidR="00C11FD2" w:rsidRPr="00C11FD2" w:rsidRDefault="00C11FD2" w:rsidP="00D76C3F">
      <w:pPr>
        <w:jc w:val="both"/>
        <w:rPr>
          <w:b/>
        </w:rPr>
      </w:pPr>
      <w:r w:rsidRPr="00C11FD2">
        <w:rPr>
          <w:b/>
          <w:iCs/>
        </w:rPr>
        <w:t>ÚDAJE O ODBERNOM MIESTE</w:t>
      </w:r>
    </w:p>
    <w:tbl>
      <w:tblPr>
        <w:tblW w:w="91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1440"/>
        <w:gridCol w:w="2645"/>
        <w:gridCol w:w="1418"/>
        <w:gridCol w:w="992"/>
        <w:gridCol w:w="2115"/>
      </w:tblGrid>
      <w:tr w:rsidR="00C11FD2" w:rsidTr="00C11FD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85" w:type="dxa"/>
            <w:shd w:val="clear" w:color="auto" w:fill="DEEAF6" w:themeFill="accent1" w:themeFillTint="33"/>
          </w:tcPr>
          <w:p w:rsidR="00C11FD2" w:rsidRDefault="00C11FD2" w:rsidP="007E2B61">
            <w:pPr>
              <w:jc w:val="both"/>
            </w:pPr>
            <w:r>
              <w:t>Typ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:rsidR="00C11FD2" w:rsidRDefault="00C11FD2" w:rsidP="007E2B61">
            <w:pPr>
              <w:jc w:val="both"/>
            </w:pPr>
            <w:r>
              <w:t>Číslo odberného miesta</w:t>
            </w:r>
          </w:p>
        </w:tc>
        <w:tc>
          <w:tcPr>
            <w:tcW w:w="2645" w:type="dxa"/>
            <w:shd w:val="clear" w:color="auto" w:fill="DEEAF6" w:themeFill="accent1" w:themeFillTint="33"/>
          </w:tcPr>
          <w:p w:rsidR="00C11FD2" w:rsidRDefault="00C11FD2" w:rsidP="007E2B61">
            <w:pPr>
              <w:jc w:val="both"/>
            </w:pPr>
            <w:r>
              <w:t>Adresa odberného miesta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11FD2" w:rsidRDefault="00C11FD2" w:rsidP="007E2B61">
            <w:pPr>
              <w:jc w:val="both"/>
            </w:pPr>
            <w:r>
              <w:t>Číslo meradla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11FD2" w:rsidRDefault="00C11FD2" w:rsidP="007E2B61">
            <w:pPr>
              <w:jc w:val="both"/>
            </w:pPr>
            <w:r>
              <w:t>Stav meradla v m3</w:t>
            </w:r>
          </w:p>
        </w:tc>
        <w:tc>
          <w:tcPr>
            <w:tcW w:w="2115" w:type="dxa"/>
            <w:shd w:val="clear" w:color="auto" w:fill="DEEAF6" w:themeFill="accent1" w:themeFillTint="33"/>
          </w:tcPr>
          <w:p w:rsidR="00C11FD2" w:rsidRDefault="00C11FD2" w:rsidP="007E2B61">
            <w:pPr>
              <w:jc w:val="both"/>
            </w:pPr>
            <w:r>
              <w:t>Nový účel využitia (charakter odberného miesta)</w:t>
            </w:r>
          </w:p>
        </w:tc>
      </w:tr>
      <w:tr w:rsidR="00C11FD2" w:rsidTr="00C11FD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5" w:type="dxa"/>
          </w:tcPr>
          <w:p w:rsidR="00C11FD2" w:rsidRDefault="00C11FD2" w:rsidP="007E2B61">
            <w:pPr>
              <w:jc w:val="both"/>
            </w:pPr>
          </w:p>
        </w:tc>
        <w:tc>
          <w:tcPr>
            <w:tcW w:w="1440" w:type="dxa"/>
          </w:tcPr>
          <w:p w:rsidR="00C11FD2" w:rsidRDefault="00C11FD2" w:rsidP="007E2B61">
            <w:pPr>
              <w:jc w:val="both"/>
            </w:pPr>
          </w:p>
        </w:tc>
        <w:tc>
          <w:tcPr>
            <w:tcW w:w="2645" w:type="dxa"/>
          </w:tcPr>
          <w:p w:rsidR="00C11FD2" w:rsidRDefault="00C11FD2" w:rsidP="007E2B61">
            <w:pPr>
              <w:jc w:val="both"/>
            </w:pPr>
          </w:p>
        </w:tc>
        <w:tc>
          <w:tcPr>
            <w:tcW w:w="1418" w:type="dxa"/>
          </w:tcPr>
          <w:p w:rsidR="00C11FD2" w:rsidRDefault="00C11FD2" w:rsidP="007E2B61">
            <w:pPr>
              <w:jc w:val="both"/>
            </w:pPr>
          </w:p>
        </w:tc>
        <w:tc>
          <w:tcPr>
            <w:tcW w:w="992" w:type="dxa"/>
          </w:tcPr>
          <w:p w:rsidR="00C11FD2" w:rsidRDefault="00C11FD2" w:rsidP="007E2B61">
            <w:pPr>
              <w:jc w:val="both"/>
            </w:pPr>
          </w:p>
        </w:tc>
        <w:tc>
          <w:tcPr>
            <w:tcW w:w="2115" w:type="dxa"/>
          </w:tcPr>
          <w:p w:rsidR="00C11FD2" w:rsidRDefault="00C11FD2" w:rsidP="007E2B61">
            <w:pPr>
              <w:jc w:val="both"/>
            </w:pPr>
          </w:p>
        </w:tc>
      </w:tr>
      <w:tr w:rsidR="00C11FD2" w:rsidTr="00C11FD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85" w:type="dxa"/>
          </w:tcPr>
          <w:p w:rsidR="00C11FD2" w:rsidRDefault="00C11FD2" w:rsidP="007E2B61">
            <w:pPr>
              <w:jc w:val="both"/>
            </w:pPr>
          </w:p>
        </w:tc>
        <w:tc>
          <w:tcPr>
            <w:tcW w:w="1440" w:type="dxa"/>
          </w:tcPr>
          <w:p w:rsidR="00C11FD2" w:rsidRDefault="00C11FD2" w:rsidP="007E2B61">
            <w:pPr>
              <w:jc w:val="both"/>
            </w:pPr>
          </w:p>
        </w:tc>
        <w:tc>
          <w:tcPr>
            <w:tcW w:w="2645" w:type="dxa"/>
          </w:tcPr>
          <w:p w:rsidR="00C11FD2" w:rsidRDefault="00C11FD2" w:rsidP="007E2B61">
            <w:pPr>
              <w:jc w:val="both"/>
            </w:pPr>
          </w:p>
        </w:tc>
        <w:tc>
          <w:tcPr>
            <w:tcW w:w="1418" w:type="dxa"/>
          </w:tcPr>
          <w:p w:rsidR="00C11FD2" w:rsidRDefault="00C11FD2" w:rsidP="007E2B61">
            <w:pPr>
              <w:jc w:val="both"/>
            </w:pPr>
          </w:p>
        </w:tc>
        <w:tc>
          <w:tcPr>
            <w:tcW w:w="992" w:type="dxa"/>
          </w:tcPr>
          <w:p w:rsidR="00C11FD2" w:rsidRDefault="00C11FD2" w:rsidP="007E2B61">
            <w:pPr>
              <w:jc w:val="both"/>
            </w:pPr>
          </w:p>
        </w:tc>
        <w:tc>
          <w:tcPr>
            <w:tcW w:w="2115" w:type="dxa"/>
          </w:tcPr>
          <w:p w:rsidR="00C11FD2" w:rsidRDefault="00C11FD2" w:rsidP="007E2B61">
            <w:pPr>
              <w:jc w:val="both"/>
            </w:pPr>
          </w:p>
        </w:tc>
      </w:tr>
      <w:tr w:rsidR="00C11FD2" w:rsidTr="00C11FD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5" w:type="dxa"/>
          </w:tcPr>
          <w:p w:rsidR="00C11FD2" w:rsidRDefault="00C11FD2" w:rsidP="007E2B61">
            <w:pPr>
              <w:jc w:val="both"/>
            </w:pPr>
          </w:p>
        </w:tc>
        <w:tc>
          <w:tcPr>
            <w:tcW w:w="1440" w:type="dxa"/>
          </w:tcPr>
          <w:p w:rsidR="00C11FD2" w:rsidRDefault="00C11FD2" w:rsidP="007E2B61">
            <w:pPr>
              <w:jc w:val="both"/>
            </w:pPr>
          </w:p>
        </w:tc>
        <w:tc>
          <w:tcPr>
            <w:tcW w:w="2645" w:type="dxa"/>
          </w:tcPr>
          <w:p w:rsidR="00C11FD2" w:rsidRDefault="00C11FD2" w:rsidP="007E2B61">
            <w:pPr>
              <w:jc w:val="both"/>
            </w:pPr>
          </w:p>
        </w:tc>
        <w:tc>
          <w:tcPr>
            <w:tcW w:w="1418" w:type="dxa"/>
          </w:tcPr>
          <w:p w:rsidR="00C11FD2" w:rsidRDefault="00C11FD2" w:rsidP="007E2B61">
            <w:pPr>
              <w:jc w:val="both"/>
            </w:pPr>
          </w:p>
        </w:tc>
        <w:tc>
          <w:tcPr>
            <w:tcW w:w="992" w:type="dxa"/>
          </w:tcPr>
          <w:p w:rsidR="00C11FD2" w:rsidRDefault="00C11FD2" w:rsidP="007E2B61">
            <w:pPr>
              <w:jc w:val="both"/>
            </w:pPr>
          </w:p>
        </w:tc>
        <w:tc>
          <w:tcPr>
            <w:tcW w:w="2115" w:type="dxa"/>
          </w:tcPr>
          <w:p w:rsidR="00C11FD2" w:rsidRDefault="00C11FD2" w:rsidP="007E2B61">
            <w:pPr>
              <w:jc w:val="both"/>
            </w:pPr>
          </w:p>
        </w:tc>
      </w:tr>
      <w:tr w:rsidR="00C11FD2" w:rsidTr="00C11FD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5" w:type="dxa"/>
          </w:tcPr>
          <w:p w:rsidR="00C11FD2" w:rsidRDefault="00C11FD2" w:rsidP="007E2B61">
            <w:pPr>
              <w:jc w:val="both"/>
            </w:pPr>
          </w:p>
        </w:tc>
        <w:tc>
          <w:tcPr>
            <w:tcW w:w="1440" w:type="dxa"/>
          </w:tcPr>
          <w:p w:rsidR="00C11FD2" w:rsidRDefault="00C11FD2" w:rsidP="007E2B61">
            <w:pPr>
              <w:jc w:val="both"/>
            </w:pPr>
          </w:p>
        </w:tc>
        <w:tc>
          <w:tcPr>
            <w:tcW w:w="2645" w:type="dxa"/>
          </w:tcPr>
          <w:p w:rsidR="00C11FD2" w:rsidRDefault="00C11FD2" w:rsidP="007E2B61">
            <w:pPr>
              <w:jc w:val="both"/>
            </w:pPr>
          </w:p>
        </w:tc>
        <w:tc>
          <w:tcPr>
            <w:tcW w:w="1418" w:type="dxa"/>
          </w:tcPr>
          <w:p w:rsidR="00C11FD2" w:rsidRDefault="00C11FD2" w:rsidP="007E2B61">
            <w:pPr>
              <w:jc w:val="both"/>
            </w:pPr>
          </w:p>
        </w:tc>
        <w:tc>
          <w:tcPr>
            <w:tcW w:w="992" w:type="dxa"/>
          </w:tcPr>
          <w:p w:rsidR="00C11FD2" w:rsidRDefault="00C11FD2" w:rsidP="007E2B61">
            <w:pPr>
              <w:jc w:val="both"/>
            </w:pPr>
          </w:p>
        </w:tc>
        <w:tc>
          <w:tcPr>
            <w:tcW w:w="2115" w:type="dxa"/>
          </w:tcPr>
          <w:p w:rsidR="00C11FD2" w:rsidRDefault="00C11FD2" w:rsidP="007E2B61">
            <w:pPr>
              <w:jc w:val="both"/>
            </w:pPr>
          </w:p>
        </w:tc>
      </w:tr>
    </w:tbl>
    <w:p w:rsidR="007E2B61" w:rsidRDefault="007E2B61" w:rsidP="007E2B61">
      <w:pPr>
        <w:jc w:val="both"/>
      </w:pPr>
    </w:p>
    <w:p w:rsidR="00C11FD2" w:rsidRDefault="00C11FD2" w:rsidP="007E2B61">
      <w:pPr>
        <w:jc w:val="both"/>
      </w:pPr>
    </w:p>
    <w:p w:rsidR="00C11FD2" w:rsidRDefault="00C11FD2" w:rsidP="007E2B61">
      <w:pPr>
        <w:jc w:val="both"/>
      </w:pPr>
      <w:r>
        <w:t>Prevzal:</w:t>
      </w:r>
    </w:p>
    <w:p w:rsidR="00C11FD2" w:rsidRDefault="00C11FD2" w:rsidP="007E2B61">
      <w:pPr>
        <w:jc w:val="both"/>
      </w:pPr>
    </w:p>
    <w:p w:rsidR="00C11FD2" w:rsidRDefault="00C11FD2" w:rsidP="007E2B61">
      <w:pPr>
        <w:jc w:val="both"/>
      </w:pPr>
      <w:r>
        <w:t>Miesto prevzatia:</w:t>
      </w:r>
    </w:p>
    <w:p w:rsidR="00C11FD2" w:rsidRDefault="00C11FD2" w:rsidP="007E2B61">
      <w:pPr>
        <w:jc w:val="both"/>
      </w:pPr>
    </w:p>
    <w:p w:rsidR="00C11FD2" w:rsidRDefault="00C11FD2" w:rsidP="007E2B61">
      <w:pPr>
        <w:jc w:val="both"/>
      </w:pPr>
    </w:p>
    <w:p w:rsidR="00C11FD2" w:rsidRDefault="00C11FD2" w:rsidP="007E2B61">
      <w:pPr>
        <w:jc w:val="both"/>
      </w:pPr>
    </w:p>
    <w:p w:rsidR="00C11FD2" w:rsidRDefault="00C11FD2" w:rsidP="007E2B61">
      <w:pPr>
        <w:jc w:val="both"/>
      </w:pPr>
    </w:p>
    <w:p w:rsidR="00C11FD2" w:rsidRDefault="00C11FD2" w:rsidP="007E2B61">
      <w:pPr>
        <w:jc w:val="both"/>
      </w:pPr>
      <w:r>
        <w:t>------------------------------</w:t>
      </w:r>
      <w:r>
        <w:tab/>
        <w:t xml:space="preserve">     ---------------------------------         ----------------------------</w:t>
      </w:r>
    </w:p>
    <w:p w:rsidR="00C11FD2" w:rsidRDefault="00C11FD2" w:rsidP="007E2B61">
      <w:pPr>
        <w:jc w:val="both"/>
        <w:rPr>
          <w:sz w:val="20"/>
          <w:szCs w:val="20"/>
        </w:rPr>
      </w:pPr>
      <w:r>
        <w:rPr>
          <w:sz w:val="20"/>
          <w:szCs w:val="20"/>
        </w:rPr>
        <w:t>Podpis zamestnanca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žiadateľa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nového odberateľa</w:t>
      </w:r>
    </w:p>
    <w:p w:rsidR="006C225D" w:rsidRDefault="006C225D" w:rsidP="007E2B61">
      <w:pPr>
        <w:jc w:val="both"/>
        <w:rPr>
          <w:sz w:val="20"/>
          <w:szCs w:val="20"/>
        </w:rPr>
      </w:pPr>
    </w:p>
    <w:p w:rsidR="006C225D" w:rsidRDefault="006C225D" w:rsidP="007E2B61">
      <w:pPr>
        <w:jc w:val="both"/>
        <w:rPr>
          <w:sz w:val="20"/>
          <w:szCs w:val="20"/>
        </w:rPr>
      </w:pPr>
    </w:p>
    <w:p w:rsidR="006C225D" w:rsidRDefault="006C225D" w:rsidP="007E2B61">
      <w:pPr>
        <w:jc w:val="both"/>
        <w:rPr>
          <w:sz w:val="20"/>
          <w:szCs w:val="20"/>
        </w:rPr>
      </w:pPr>
    </w:p>
    <w:p w:rsidR="006C225D" w:rsidRDefault="006C225D" w:rsidP="007E2B61">
      <w:pPr>
        <w:jc w:val="both"/>
        <w:rPr>
          <w:sz w:val="20"/>
          <w:szCs w:val="20"/>
        </w:rPr>
      </w:pPr>
    </w:p>
    <w:p w:rsidR="006C225D" w:rsidRDefault="006C225D" w:rsidP="007E2B61">
      <w:pPr>
        <w:jc w:val="both"/>
        <w:rPr>
          <w:sz w:val="20"/>
          <w:szCs w:val="20"/>
        </w:rPr>
      </w:pPr>
    </w:p>
    <w:p w:rsidR="006C225D" w:rsidRDefault="006C225D" w:rsidP="007E2B61">
      <w:pPr>
        <w:jc w:val="both"/>
        <w:rPr>
          <w:sz w:val="20"/>
          <w:szCs w:val="20"/>
        </w:rPr>
      </w:pPr>
    </w:p>
    <w:p w:rsidR="006C225D" w:rsidRDefault="006C225D" w:rsidP="007E2B61">
      <w:pPr>
        <w:jc w:val="both"/>
        <w:rPr>
          <w:sz w:val="20"/>
          <w:szCs w:val="20"/>
        </w:rPr>
      </w:pPr>
    </w:p>
    <w:p w:rsidR="006C225D" w:rsidRDefault="006C225D" w:rsidP="007E2B61">
      <w:pPr>
        <w:jc w:val="both"/>
        <w:rPr>
          <w:sz w:val="20"/>
          <w:szCs w:val="20"/>
        </w:rPr>
      </w:pPr>
    </w:p>
    <w:p w:rsidR="006C225D" w:rsidRDefault="006C225D" w:rsidP="007E2B61">
      <w:pPr>
        <w:jc w:val="both"/>
        <w:rPr>
          <w:sz w:val="20"/>
          <w:szCs w:val="20"/>
        </w:rPr>
      </w:pPr>
    </w:p>
    <w:p w:rsidR="006C225D" w:rsidRDefault="006C225D" w:rsidP="007E2B61">
      <w:pPr>
        <w:jc w:val="both"/>
        <w:rPr>
          <w:sz w:val="20"/>
          <w:szCs w:val="20"/>
        </w:rPr>
      </w:pPr>
    </w:p>
    <w:p w:rsidR="006C225D" w:rsidRDefault="006C225D" w:rsidP="007E2B61">
      <w:pPr>
        <w:jc w:val="both"/>
        <w:rPr>
          <w:sz w:val="20"/>
          <w:szCs w:val="20"/>
        </w:rPr>
      </w:pPr>
    </w:p>
    <w:p w:rsidR="006C225D" w:rsidRDefault="006C225D" w:rsidP="007E2B61">
      <w:pPr>
        <w:jc w:val="both"/>
        <w:rPr>
          <w:sz w:val="20"/>
          <w:szCs w:val="20"/>
        </w:rPr>
      </w:pPr>
    </w:p>
    <w:p w:rsidR="006C225D" w:rsidRDefault="006C225D" w:rsidP="007E2B61">
      <w:pPr>
        <w:jc w:val="both"/>
        <w:rPr>
          <w:sz w:val="20"/>
          <w:szCs w:val="20"/>
        </w:rPr>
      </w:pPr>
    </w:p>
    <w:p w:rsidR="006C225D" w:rsidRDefault="006C225D" w:rsidP="007E2B61">
      <w:pPr>
        <w:jc w:val="both"/>
        <w:rPr>
          <w:sz w:val="20"/>
          <w:szCs w:val="20"/>
        </w:rPr>
      </w:pPr>
    </w:p>
    <w:p w:rsidR="006C225D" w:rsidRDefault="006C225D" w:rsidP="007E2B61">
      <w:pPr>
        <w:jc w:val="both"/>
        <w:rPr>
          <w:sz w:val="20"/>
          <w:szCs w:val="20"/>
        </w:rPr>
      </w:pPr>
    </w:p>
    <w:p w:rsidR="006C225D" w:rsidRDefault="006C225D" w:rsidP="007E2B61">
      <w:pPr>
        <w:jc w:val="both"/>
        <w:rPr>
          <w:sz w:val="20"/>
          <w:szCs w:val="20"/>
        </w:rPr>
      </w:pPr>
    </w:p>
    <w:p w:rsidR="006C225D" w:rsidRDefault="006C225D" w:rsidP="007E2B61">
      <w:pPr>
        <w:jc w:val="both"/>
        <w:rPr>
          <w:sz w:val="20"/>
          <w:szCs w:val="20"/>
        </w:rPr>
      </w:pPr>
    </w:p>
    <w:p w:rsidR="006C225D" w:rsidRDefault="006C225D" w:rsidP="007E2B61">
      <w:pPr>
        <w:jc w:val="both"/>
        <w:rPr>
          <w:sz w:val="20"/>
          <w:szCs w:val="20"/>
        </w:rPr>
      </w:pPr>
    </w:p>
    <w:p w:rsidR="006C225D" w:rsidRDefault="006C225D" w:rsidP="007E2B61">
      <w:pPr>
        <w:jc w:val="both"/>
        <w:rPr>
          <w:sz w:val="20"/>
          <w:szCs w:val="20"/>
        </w:rPr>
      </w:pPr>
    </w:p>
    <w:p w:rsidR="00895F3D" w:rsidRDefault="00895F3D" w:rsidP="007E2B61">
      <w:pPr>
        <w:jc w:val="both"/>
        <w:rPr>
          <w:sz w:val="20"/>
          <w:szCs w:val="20"/>
        </w:rPr>
      </w:pPr>
    </w:p>
    <w:p w:rsidR="00895F3D" w:rsidRDefault="00895F3D" w:rsidP="007E2B61">
      <w:pPr>
        <w:jc w:val="both"/>
        <w:rPr>
          <w:sz w:val="20"/>
          <w:szCs w:val="20"/>
        </w:rPr>
      </w:pPr>
    </w:p>
    <w:p w:rsidR="00895F3D" w:rsidRDefault="00895F3D" w:rsidP="007E2B61">
      <w:pPr>
        <w:jc w:val="both"/>
        <w:rPr>
          <w:sz w:val="20"/>
          <w:szCs w:val="20"/>
        </w:rPr>
      </w:pPr>
    </w:p>
    <w:p w:rsidR="00895F3D" w:rsidRDefault="00895F3D" w:rsidP="007E2B61">
      <w:pPr>
        <w:jc w:val="both"/>
        <w:rPr>
          <w:sz w:val="20"/>
          <w:szCs w:val="20"/>
        </w:rPr>
      </w:pPr>
    </w:p>
    <w:p w:rsidR="00895F3D" w:rsidRDefault="00895F3D" w:rsidP="007E2B61">
      <w:pPr>
        <w:jc w:val="both"/>
        <w:rPr>
          <w:sz w:val="20"/>
          <w:szCs w:val="20"/>
        </w:rPr>
      </w:pPr>
    </w:p>
    <w:p w:rsidR="00895F3D" w:rsidRDefault="00895F3D" w:rsidP="007E2B61">
      <w:pPr>
        <w:jc w:val="both"/>
        <w:rPr>
          <w:sz w:val="20"/>
          <w:szCs w:val="20"/>
        </w:rPr>
      </w:pPr>
    </w:p>
    <w:p w:rsidR="00895F3D" w:rsidRDefault="00895F3D" w:rsidP="007E2B61">
      <w:pPr>
        <w:jc w:val="both"/>
        <w:rPr>
          <w:sz w:val="20"/>
          <w:szCs w:val="20"/>
        </w:rPr>
      </w:pPr>
    </w:p>
    <w:p w:rsidR="00895F3D" w:rsidRDefault="00895F3D" w:rsidP="007E2B61">
      <w:pPr>
        <w:jc w:val="both"/>
        <w:rPr>
          <w:sz w:val="20"/>
          <w:szCs w:val="20"/>
        </w:rPr>
      </w:pPr>
      <w:bookmarkStart w:id="0" w:name="_GoBack"/>
      <w:bookmarkEnd w:id="0"/>
    </w:p>
    <w:p w:rsidR="006C225D" w:rsidRDefault="006C225D" w:rsidP="007E2B61">
      <w:pPr>
        <w:jc w:val="both"/>
        <w:rPr>
          <w:sz w:val="20"/>
          <w:szCs w:val="20"/>
        </w:rPr>
      </w:pPr>
    </w:p>
    <w:p w:rsidR="006C225D" w:rsidRDefault="006C225D" w:rsidP="006C225D">
      <w:pPr>
        <w:jc w:val="center"/>
        <w:rPr>
          <w:b/>
        </w:rPr>
      </w:pPr>
      <w:r w:rsidRPr="006C225D">
        <w:rPr>
          <w:b/>
        </w:rPr>
        <w:lastRenderedPageBreak/>
        <w:t>DOPLŇUJÚCE ÚDAJE O NOVOM ODBERATEĽOVI</w:t>
      </w:r>
    </w:p>
    <w:p w:rsidR="006C225D" w:rsidRDefault="006C225D" w:rsidP="006C225D">
      <w:pPr>
        <w:jc w:val="both"/>
        <w:rPr>
          <w:b/>
        </w:rPr>
      </w:pPr>
    </w:p>
    <w:p w:rsidR="006C225D" w:rsidRDefault="006C225D" w:rsidP="006C225D">
      <w:pPr>
        <w:jc w:val="both"/>
      </w:pPr>
      <w:r>
        <w:t>Príloha k žiadosti č.</w:t>
      </w:r>
    </w:p>
    <w:p w:rsidR="006C225D" w:rsidRDefault="006C225D" w:rsidP="006C225D">
      <w:pPr>
        <w:jc w:val="both"/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5"/>
        <w:gridCol w:w="15"/>
        <w:gridCol w:w="30"/>
        <w:gridCol w:w="15"/>
        <w:gridCol w:w="15"/>
        <w:gridCol w:w="15"/>
        <w:gridCol w:w="2070"/>
        <w:gridCol w:w="420"/>
        <w:gridCol w:w="17"/>
        <w:gridCol w:w="1378"/>
        <w:gridCol w:w="19"/>
        <w:gridCol w:w="135"/>
        <w:gridCol w:w="2400"/>
      </w:tblGrid>
      <w:tr w:rsidR="00B73669" w:rsidTr="00130636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175" w:type="dxa"/>
            <w:gridSpan w:val="6"/>
            <w:shd w:val="clear" w:color="auto" w:fill="DEEAF6" w:themeFill="accent1" w:themeFillTint="33"/>
          </w:tcPr>
          <w:p w:rsidR="00B73669" w:rsidRPr="00130636" w:rsidRDefault="00130636" w:rsidP="006C225D">
            <w:pPr>
              <w:jc w:val="both"/>
              <w:rPr>
                <w:b/>
              </w:rPr>
            </w:pPr>
            <w:r w:rsidRPr="00130636">
              <w:rPr>
                <w:b/>
              </w:rPr>
              <w:t>Meno a priezvisko/názov:</w:t>
            </w:r>
          </w:p>
        </w:tc>
        <w:tc>
          <w:tcPr>
            <w:tcW w:w="6439" w:type="dxa"/>
            <w:gridSpan w:val="7"/>
          </w:tcPr>
          <w:p w:rsidR="00B73669" w:rsidRDefault="00B73669" w:rsidP="006C225D">
            <w:pPr>
              <w:jc w:val="both"/>
            </w:pPr>
          </w:p>
        </w:tc>
      </w:tr>
      <w:tr w:rsidR="00B73669" w:rsidTr="0013063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75" w:type="dxa"/>
            <w:gridSpan w:val="6"/>
            <w:shd w:val="clear" w:color="auto" w:fill="DEEAF6" w:themeFill="accent1" w:themeFillTint="33"/>
          </w:tcPr>
          <w:p w:rsidR="00B73669" w:rsidRPr="00130636" w:rsidRDefault="00130636" w:rsidP="006C225D">
            <w:pPr>
              <w:jc w:val="both"/>
              <w:rPr>
                <w:b/>
              </w:rPr>
            </w:pPr>
            <w:r w:rsidRPr="00130636">
              <w:rPr>
                <w:b/>
              </w:rPr>
              <w:t>V zastúpení:</w:t>
            </w:r>
          </w:p>
        </w:tc>
        <w:tc>
          <w:tcPr>
            <w:tcW w:w="6439" w:type="dxa"/>
            <w:gridSpan w:val="7"/>
          </w:tcPr>
          <w:p w:rsidR="00B73669" w:rsidRDefault="00B73669" w:rsidP="006C225D">
            <w:pPr>
              <w:jc w:val="both"/>
            </w:pPr>
          </w:p>
        </w:tc>
      </w:tr>
      <w:tr w:rsidR="00B73669" w:rsidTr="0013063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60" w:type="dxa"/>
            <w:gridSpan w:val="5"/>
            <w:shd w:val="clear" w:color="auto" w:fill="DEEAF6" w:themeFill="accent1" w:themeFillTint="33"/>
          </w:tcPr>
          <w:p w:rsidR="00B73669" w:rsidRPr="00130636" w:rsidRDefault="00130636" w:rsidP="006C225D">
            <w:pPr>
              <w:jc w:val="both"/>
              <w:rPr>
                <w:b/>
              </w:rPr>
            </w:pPr>
            <w:r w:rsidRPr="00130636">
              <w:rPr>
                <w:b/>
              </w:rPr>
              <w:t>Dátum narodenia:</w:t>
            </w:r>
          </w:p>
        </w:tc>
        <w:tc>
          <w:tcPr>
            <w:tcW w:w="2522" w:type="dxa"/>
            <w:gridSpan w:val="4"/>
          </w:tcPr>
          <w:p w:rsidR="00B73669" w:rsidRDefault="00B73669" w:rsidP="006C225D">
            <w:pPr>
              <w:jc w:val="both"/>
            </w:pPr>
          </w:p>
        </w:tc>
        <w:tc>
          <w:tcPr>
            <w:tcW w:w="1397" w:type="dxa"/>
            <w:gridSpan w:val="2"/>
            <w:shd w:val="clear" w:color="auto" w:fill="DEEAF6" w:themeFill="accent1" w:themeFillTint="33"/>
          </w:tcPr>
          <w:p w:rsidR="00B73669" w:rsidRPr="00130636" w:rsidRDefault="00130636" w:rsidP="006C225D">
            <w:pPr>
              <w:jc w:val="both"/>
              <w:rPr>
                <w:b/>
              </w:rPr>
            </w:pPr>
            <w:r w:rsidRPr="00130636">
              <w:rPr>
                <w:b/>
              </w:rPr>
              <w:t>Email:</w:t>
            </w:r>
          </w:p>
        </w:tc>
        <w:tc>
          <w:tcPr>
            <w:tcW w:w="2535" w:type="dxa"/>
            <w:gridSpan w:val="2"/>
          </w:tcPr>
          <w:p w:rsidR="00B73669" w:rsidRDefault="00B73669" w:rsidP="006C225D">
            <w:pPr>
              <w:jc w:val="both"/>
            </w:pPr>
          </w:p>
        </w:tc>
      </w:tr>
      <w:tr w:rsidR="00B73669" w:rsidTr="0013063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145" w:type="dxa"/>
            <w:gridSpan w:val="4"/>
            <w:shd w:val="clear" w:color="auto" w:fill="DEEAF6" w:themeFill="accent1" w:themeFillTint="33"/>
          </w:tcPr>
          <w:p w:rsidR="00B73669" w:rsidRPr="00130636" w:rsidRDefault="00130636" w:rsidP="006C225D">
            <w:pPr>
              <w:jc w:val="both"/>
              <w:rPr>
                <w:b/>
              </w:rPr>
            </w:pPr>
            <w:r w:rsidRPr="00130636">
              <w:rPr>
                <w:b/>
              </w:rPr>
              <w:t>Mobil:</w:t>
            </w:r>
          </w:p>
        </w:tc>
        <w:tc>
          <w:tcPr>
            <w:tcW w:w="2520" w:type="dxa"/>
            <w:gridSpan w:val="4"/>
          </w:tcPr>
          <w:p w:rsidR="00B73669" w:rsidRDefault="00B73669" w:rsidP="006C225D">
            <w:pPr>
              <w:jc w:val="both"/>
            </w:pPr>
          </w:p>
        </w:tc>
        <w:tc>
          <w:tcPr>
            <w:tcW w:w="1414" w:type="dxa"/>
            <w:gridSpan w:val="3"/>
            <w:shd w:val="clear" w:color="auto" w:fill="DEEAF6" w:themeFill="accent1" w:themeFillTint="33"/>
          </w:tcPr>
          <w:p w:rsidR="00B73669" w:rsidRPr="00130636" w:rsidRDefault="00130636" w:rsidP="006C225D">
            <w:pPr>
              <w:jc w:val="both"/>
              <w:rPr>
                <w:b/>
              </w:rPr>
            </w:pPr>
            <w:proofErr w:type="spellStart"/>
            <w:r w:rsidRPr="00130636">
              <w:rPr>
                <w:b/>
              </w:rPr>
              <w:t>Tel.kontakt</w:t>
            </w:r>
            <w:proofErr w:type="spellEnd"/>
            <w:r w:rsidRPr="00130636">
              <w:rPr>
                <w:b/>
              </w:rPr>
              <w:t>:</w:t>
            </w:r>
          </w:p>
        </w:tc>
        <w:tc>
          <w:tcPr>
            <w:tcW w:w="2535" w:type="dxa"/>
            <w:gridSpan w:val="2"/>
          </w:tcPr>
          <w:p w:rsidR="00B73669" w:rsidRDefault="00B73669" w:rsidP="006C225D">
            <w:pPr>
              <w:jc w:val="both"/>
            </w:pPr>
          </w:p>
        </w:tc>
      </w:tr>
      <w:tr w:rsidR="00130636" w:rsidTr="0013063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30" w:type="dxa"/>
            <w:gridSpan w:val="3"/>
            <w:shd w:val="clear" w:color="auto" w:fill="DEEAF6" w:themeFill="accent1" w:themeFillTint="33"/>
          </w:tcPr>
          <w:p w:rsidR="00130636" w:rsidRPr="00130636" w:rsidRDefault="00130636" w:rsidP="006C225D">
            <w:pPr>
              <w:jc w:val="both"/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2535" w:type="dxa"/>
            <w:gridSpan w:val="5"/>
          </w:tcPr>
          <w:p w:rsidR="00130636" w:rsidRDefault="00130636" w:rsidP="006C225D">
            <w:pPr>
              <w:jc w:val="both"/>
            </w:pPr>
          </w:p>
        </w:tc>
        <w:tc>
          <w:tcPr>
            <w:tcW w:w="1395" w:type="dxa"/>
            <w:gridSpan w:val="2"/>
            <w:shd w:val="clear" w:color="auto" w:fill="DEEAF6" w:themeFill="accent1" w:themeFillTint="33"/>
          </w:tcPr>
          <w:p w:rsidR="00130636" w:rsidRPr="00130636" w:rsidRDefault="00130636" w:rsidP="006C225D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2554" w:type="dxa"/>
            <w:gridSpan w:val="3"/>
          </w:tcPr>
          <w:p w:rsidR="00130636" w:rsidRDefault="00130636" w:rsidP="006C225D">
            <w:pPr>
              <w:jc w:val="both"/>
            </w:pPr>
          </w:p>
        </w:tc>
      </w:tr>
      <w:tr w:rsidR="00130636" w:rsidTr="0013063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00" w:type="dxa"/>
            <w:gridSpan w:val="2"/>
            <w:vMerge w:val="restart"/>
            <w:shd w:val="clear" w:color="auto" w:fill="DEEAF6" w:themeFill="accent1" w:themeFillTint="33"/>
          </w:tcPr>
          <w:p w:rsidR="00130636" w:rsidRDefault="00130636" w:rsidP="006C225D">
            <w:pPr>
              <w:jc w:val="both"/>
            </w:pPr>
            <w:r w:rsidRPr="00B73669">
              <w:rPr>
                <w:b/>
              </w:rPr>
              <w:t>Požadovaný spôsob platby:</w:t>
            </w:r>
            <w:r>
              <w:t xml:space="preserve"> </w:t>
            </w:r>
          </w:p>
          <w:p w:rsidR="00130636" w:rsidRDefault="00130636" w:rsidP="006C225D">
            <w:pPr>
              <w:jc w:val="both"/>
            </w:pPr>
            <w:r>
              <w:t>(je možné označiť len jeden spôsob platby)</w:t>
            </w:r>
          </w:p>
        </w:tc>
        <w:tc>
          <w:tcPr>
            <w:tcW w:w="2145" w:type="dxa"/>
            <w:gridSpan w:val="5"/>
            <w:shd w:val="clear" w:color="auto" w:fill="F2F2F2" w:themeFill="background1" w:themeFillShade="F2"/>
          </w:tcPr>
          <w:p w:rsidR="00130636" w:rsidRDefault="00130636" w:rsidP="00130636">
            <w:pPr>
              <w:jc w:val="both"/>
            </w:pPr>
            <w:r>
              <w:t xml:space="preserve">IBAN pre: </w:t>
            </w:r>
          </w:p>
          <w:p w:rsidR="00130636" w:rsidRDefault="00130636" w:rsidP="00130636">
            <w:pPr>
              <w:jc w:val="both"/>
            </w:pPr>
            <w:r>
              <w:t xml:space="preserve">bankový prevod </w:t>
            </w:r>
            <w:r>
              <w:t xml:space="preserve"> </w:t>
            </w:r>
          </w:p>
        </w:tc>
        <w:tc>
          <w:tcPr>
            <w:tcW w:w="4369" w:type="dxa"/>
            <w:gridSpan w:val="6"/>
          </w:tcPr>
          <w:p w:rsidR="00130636" w:rsidRDefault="00130636" w:rsidP="00130636">
            <w:pPr>
              <w:pStyle w:val="Odsekzoznamu"/>
              <w:numPr>
                <w:ilvl w:val="0"/>
                <w:numId w:val="6"/>
              </w:numPr>
              <w:jc w:val="both"/>
            </w:pPr>
          </w:p>
        </w:tc>
      </w:tr>
      <w:tr w:rsidR="00130636" w:rsidTr="0013063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00" w:type="dxa"/>
            <w:gridSpan w:val="2"/>
            <w:vMerge/>
            <w:shd w:val="clear" w:color="auto" w:fill="DEEAF6" w:themeFill="accent1" w:themeFillTint="33"/>
          </w:tcPr>
          <w:p w:rsidR="00130636" w:rsidRDefault="00130636" w:rsidP="006C225D">
            <w:pPr>
              <w:jc w:val="both"/>
            </w:pPr>
          </w:p>
        </w:tc>
        <w:tc>
          <w:tcPr>
            <w:tcW w:w="2145" w:type="dxa"/>
            <w:gridSpan w:val="5"/>
            <w:shd w:val="clear" w:color="auto" w:fill="F2F2F2" w:themeFill="background1" w:themeFillShade="F2"/>
          </w:tcPr>
          <w:p w:rsidR="00130636" w:rsidRDefault="00130636" w:rsidP="00130636">
            <w:pPr>
              <w:jc w:val="both"/>
            </w:pPr>
            <w:r>
              <w:t>Bankové inkaso (referenčné číslo mandátu)</w:t>
            </w:r>
          </w:p>
        </w:tc>
        <w:tc>
          <w:tcPr>
            <w:tcW w:w="4369" w:type="dxa"/>
            <w:gridSpan w:val="6"/>
          </w:tcPr>
          <w:p w:rsidR="00130636" w:rsidRDefault="00130636" w:rsidP="00130636">
            <w:pPr>
              <w:pStyle w:val="Odsekzoznamu"/>
              <w:numPr>
                <w:ilvl w:val="0"/>
                <w:numId w:val="6"/>
              </w:numPr>
              <w:jc w:val="both"/>
            </w:pPr>
          </w:p>
        </w:tc>
      </w:tr>
      <w:tr w:rsidR="00130636" w:rsidTr="0013063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00" w:type="dxa"/>
            <w:gridSpan w:val="2"/>
            <w:vMerge/>
            <w:shd w:val="clear" w:color="auto" w:fill="DEEAF6" w:themeFill="accent1" w:themeFillTint="33"/>
          </w:tcPr>
          <w:p w:rsidR="00130636" w:rsidRDefault="00130636" w:rsidP="006C225D">
            <w:pPr>
              <w:jc w:val="both"/>
            </w:pPr>
          </w:p>
        </w:tc>
        <w:tc>
          <w:tcPr>
            <w:tcW w:w="2145" w:type="dxa"/>
            <w:gridSpan w:val="5"/>
            <w:shd w:val="clear" w:color="auto" w:fill="F2F2F2" w:themeFill="background1" w:themeFillShade="F2"/>
          </w:tcPr>
          <w:p w:rsidR="00130636" w:rsidRDefault="00130636" w:rsidP="00130636">
            <w:pPr>
              <w:jc w:val="both"/>
            </w:pPr>
            <w:r>
              <w:t>SIPO (referenčné číslo SIPO lístka)</w:t>
            </w:r>
          </w:p>
        </w:tc>
        <w:tc>
          <w:tcPr>
            <w:tcW w:w="4369" w:type="dxa"/>
            <w:gridSpan w:val="6"/>
          </w:tcPr>
          <w:p w:rsidR="00130636" w:rsidRDefault="00130636" w:rsidP="00130636">
            <w:pPr>
              <w:pStyle w:val="Odsekzoznamu"/>
              <w:numPr>
                <w:ilvl w:val="0"/>
                <w:numId w:val="6"/>
              </w:numPr>
              <w:jc w:val="both"/>
            </w:pPr>
          </w:p>
        </w:tc>
      </w:tr>
      <w:tr w:rsidR="00130636" w:rsidTr="0013063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100" w:type="dxa"/>
            <w:gridSpan w:val="2"/>
            <w:vMerge/>
            <w:shd w:val="clear" w:color="auto" w:fill="DEEAF6" w:themeFill="accent1" w:themeFillTint="33"/>
          </w:tcPr>
          <w:p w:rsidR="00130636" w:rsidRDefault="00130636" w:rsidP="006C225D">
            <w:pPr>
              <w:jc w:val="both"/>
            </w:pPr>
          </w:p>
        </w:tc>
        <w:tc>
          <w:tcPr>
            <w:tcW w:w="2145" w:type="dxa"/>
            <w:gridSpan w:val="5"/>
            <w:shd w:val="clear" w:color="auto" w:fill="F2F2F2" w:themeFill="background1" w:themeFillShade="F2"/>
          </w:tcPr>
          <w:p w:rsidR="00130636" w:rsidRDefault="00130636" w:rsidP="00130636">
            <w:pPr>
              <w:jc w:val="both"/>
            </w:pPr>
            <w:r>
              <w:t>Poštová poukážka</w:t>
            </w:r>
          </w:p>
        </w:tc>
        <w:tc>
          <w:tcPr>
            <w:tcW w:w="4369" w:type="dxa"/>
            <w:gridSpan w:val="6"/>
          </w:tcPr>
          <w:p w:rsidR="00130636" w:rsidRDefault="00130636" w:rsidP="00130636">
            <w:pPr>
              <w:pStyle w:val="Odsekzoznamu"/>
              <w:numPr>
                <w:ilvl w:val="0"/>
                <w:numId w:val="6"/>
              </w:numPr>
              <w:jc w:val="both"/>
            </w:pPr>
          </w:p>
        </w:tc>
      </w:tr>
      <w:tr w:rsidR="00B73669" w:rsidTr="00130636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085" w:type="dxa"/>
            <w:shd w:val="clear" w:color="auto" w:fill="DEEAF6" w:themeFill="accent1" w:themeFillTint="33"/>
          </w:tcPr>
          <w:p w:rsidR="00B73669" w:rsidRPr="00B73669" w:rsidRDefault="00B73669" w:rsidP="00B73669">
            <w:pPr>
              <w:rPr>
                <w:b/>
              </w:rPr>
            </w:pPr>
            <w:r>
              <w:rPr>
                <w:b/>
              </w:rPr>
              <w:t>Výška zálohy v Eur:</w:t>
            </w:r>
          </w:p>
        </w:tc>
        <w:tc>
          <w:tcPr>
            <w:tcW w:w="2160" w:type="dxa"/>
            <w:gridSpan w:val="6"/>
          </w:tcPr>
          <w:p w:rsidR="00B73669" w:rsidRDefault="00B73669" w:rsidP="006C225D">
            <w:pPr>
              <w:jc w:val="both"/>
            </w:pPr>
          </w:p>
        </w:tc>
        <w:tc>
          <w:tcPr>
            <w:tcW w:w="1969" w:type="dxa"/>
            <w:gridSpan w:val="5"/>
            <w:shd w:val="clear" w:color="auto" w:fill="DEEAF6" w:themeFill="accent1" w:themeFillTint="33"/>
          </w:tcPr>
          <w:p w:rsidR="00B73669" w:rsidRPr="00B73669" w:rsidRDefault="00B73669" w:rsidP="006C225D">
            <w:pPr>
              <w:jc w:val="both"/>
              <w:rPr>
                <w:b/>
              </w:rPr>
            </w:pPr>
            <w:r>
              <w:rPr>
                <w:b/>
              </w:rPr>
              <w:t>Frekvencia platieb:</w:t>
            </w:r>
          </w:p>
        </w:tc>
        <w:tc>
          <w:tcPr>
            <w:tcW w:w="2400" w:type="dxa"/>
          </w:tcPr>
          <w:p w:rsidR="00B73669" w:rsidRDefault="00B73669" w:rsidP="006C225D">
            <w:pPr>
              <w:jc w:val="both"/>
            </w:pPr>
          </w:p>
        </w:tc>
      </w:tr>
      <w:tr w:rsidR="00B73669" w:rsidTr="0013063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245" w:type="dxa"/>
            <w:gridSpan w:val="7"/>
            <w:shd w:val="clear" w:color="auto" w:fill="DEEAF6" w:themeFill="accent1" w:themeFillTint="33"/>
          </w:tcPr>
          <w:p w:rsidR="00B73669" w:rsidRPr="00B73669" w:rsidRDefault="00B73669" w:rsidP="00B73669">
            <w:pPr>
              <w:rPr>
                <w:b/>
              </w:rPr>
            </w:pPr>
            <w:r w:rsidRPr="00B73669">
              <w:rPr>
                <w:b/>
              </w:rPr>
              <w:t>Dátum účinnosti platobných podmienok:</w:t>
            </w:r>
          </w:p>
        </w:tc>
        <w:tc>
          <w:tcPr>
            <w:tcW w:w="4369" w:type="dxa"/>
            <w:gridSpan w:val="6"/>
          </w:tcPr>
          <w:p w:rsidR="00B73669" w:rsidRDefault="00B73669" w:rsidP="006C225D">
            <w:pPr>
              <w:jc w:val="both"/>
            </w:pPr>
          </w:p>
        </w:tc>
      </w:tr>
    </w:tbl>
    <w:p w:rsidR="006C225D" w:rsidRDefault="006C225D" w:rsidP="006C225D">
      <w:pPr>
        <w:jc w:val="both"/>
      </w:pPr>
      <w:r>
        <w:t xml:space="preserve"> </w:t>
      </w:r>
    </w:p>
    <w:p w:rsidR="00130636" w:rsidRDefault="00130636" w:rsidP="006C225D">
      <w:pPr>
        <w:jc w:val="both"/>
      </w:pPr>
    </w:p>
    <w:p w:rsidR="00130636" w:rsidRDefault="00130636" w:rsidP="006C225D">
      <w:pPr>
        <w:jc w:val="both"/>
      </w:pPr>
    </w:p>
    <w:p w:rsidR="00130636" w:rsidRDefault="00130636" w:rsidP="006C225D">
      <w:pPr>
        <w:jc w:val="both"/>
      </w:pPr>
    </w:p>
    <w:p w:rsidR="00130636" w:rsidRDefault="00130636" w:rsidP="006C225D">
      <w:pPr>
        <w:jc w:val="both"/>
      </w:pPr>
    </w:p>
    <w:p w:rsidR="00130636" w:rsidRDefault="00130636" w:rsidP="006C225D">
      <w:pPr>
        <w:jc w:val="both"/>
      </w:pPr>
    </w:p>
    <w:p w:rsidR="00130636" w:rsidRDefault="00130636" w:rsidP="006C225D">
      <w:pPr>
        <w:jc w:val="both"/>
      </w:pPr>
    </w:p>
    <w:p w:rsidR="00130636" w:rsidRDefault="00130636" w:rsidP="006C225D">
      <w:pPr>
        <w:jc w:val="both"/>
      </w:pPr>
    </w:p>
    <w:p w:rsidR="00130636" w:rsidRDefault="00130636" w:rsidP="006C225D">
      <w:pPr>
        <w:jc w:val="both"/>
      </w:pPr>
    </w:p>
    <w:p w:rsidR="00130636" w:rsidRDefault="00130636" w:rsidP="006C225D">
      <w:pPr>
        <w:jc w:val="both"/>
      </w:pPr>
    </w:p>
    <w:p w:rsidR="00130636" w:rsidRDefault="00130636" w:rsidP="006C225D">
      <w:pPr>
        <w:jc w:val="both"/>
      </w:pPr>
    </w:p>
    <w:p w:rsidR="00130636" w:rsidRDefault="00130636" w:rsidP="006C225D">
      <w:pPr>
        <w:jc w:val="both"/>
      </w:pPr>
    </w:p>
    <w:p w:rsidR="00130636" w:rsidRDefault="00130636" w:rsidP="006C225D">
      <w:pPr>
        <w:jc w:val="both"/>
      </w:pPr>
      <w:r>
        <w:t>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----------------------------------------</w:t>
      </w:r>
    </w:p>
    <w:p w:rsidR="00130636" w:rsidRPr="00130636" w:rsidRDefault="00130636" w:rsidP="006C225D">
      <w:pPr>
        <w:jc w:val="both"/>
        <w:rPr>
          <w:b/>
          <w:sz w:val="20"/>
          <w:szCs w:val="20"/>
        </w:rPr>
      </w:pPr>
      <w:r w:rsidRPr="00130636">
        <w:rPr>
          <w:b/>
        </w:rPr>
        <w:t>Obec Žehra</w:t>
      </w:r>
      <w:r w:rsidRPr="00130636">
        <w:rPr>
          <w:b/>
        </w:rPr>
        <w:tab/>
      </w:r>
      <w:r w:rsidRPr="00130636">
        <w:rPr>
          <w:b/>
        </w:rPr>
        <w:tab/>
      </w:r>
      <w:r w:rsidRPr="00130636">
        <w:rPr>
          <w:b/>
        </w:rPr>
        <w:tab/>
      </w:r>
      <w:r w:rsidRPr="00130636">
        <w:rPr>
          <w:b/>
        </w:rPr>
        <w:tab/>
      </w:r>
      <w:r w:rsidRPr="00130636">
        <w:rPr>
          <w:b/>
        </w:rPr>
        <w:tab/>
      </w:r>
      <w:r w:rsidRPr="00130636">
        <w:rPr>
          <w:b/>
        </w:rPr>
        <w:tab/>
      </w:r>
      <w:r w:rsidRPr="00130636">
        <w:rPr>
          <w:b/>
        </w:rPr>
        <w:tab/>
        <w:t>Podpis nového odberateľa</w:t>
      </w:r>
    </w:p>
    <w:sectPr w:rsidR="00130636" w:rsidRPr="00130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2B41"/>
    <w:multiLevelType w:val="hybridMultilevel"/>
    <w:tmpl w:val="B2F011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A6B95"/>
    <w:multiLevelType w:val="hybridMultilevel"/>
    <w:tmpl w:val="8FB0BFBE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3B312B"/>
    <w:multiLevelType w:val="hybridMultilevel"/>
    <w:tmpl w:val="FC7A9DA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E0974"/>
    <w:multiLevelType w:val="hybridMultilevel"/>
    <w:tmpl w:val="DB888F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712E6"/>
    <w:multiLevelType w:val="hybridMultilevel"/>
    <w:tmpl w:val="5DACFB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75A20"/>
    <w:multiLevelType w:val="hybridMultilevel"/>
    <w:tmpl w:val="20B8B06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F9"/>
    <w:rsid w:val="00035BAF"/>
    <w:rsid w:val="00130636"/>
    <w:rsid w:val="00411F34"/>
    <w:rsid w:val="004415CA"/>
    <w:rsid w:val="006C225D"/>
    <w:rsid w:val="007E2B61"/>
    <w:rsid w:val="008815F1"/>
    <w:rsid w:val="00895F3D"/>
    <w:rsid w:val="00B73669"/>
    <w:rsid w:val="00C11FD2"/>
    <w:rsid w:val="00D76C3F"/>
    <w:rsid w:val="00DB2894"/>
    <w:rsid w:val="00E5392B"/>
    <w:rsid w:val="00EE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EFEDF-5E41-4C14-B50A-6F148201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3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7E2B61"/>
    <w:pPr>
      <w:widowControl w:val="0"/>
      <w:autoSpaceDE w:val="0"/>
      <w:autoSpaceDN w:val="0"/>
      <w:spacing w:before="75"/>
      <w:ind w:left="12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E2B6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1"/>
    <w:rsid w:val="007E2B6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7E2B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06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063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9262F-B9F3-4480-8943-8E6CFA3C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KLAPAČOVÁ Mária</dc:creator>
  <cp:keywords/>
  <dc:description/>
  <cp:lastModifiedBy>KLAPAČOVÁ Mária</cp:lastModifiedBy>
  <cp:revision>2</cp:revision>
  <cp:lastPrinted>2023-10-13T06:16:00Z</cp:lastPrinted>
  <dcterms:created xsi:type="dcterms:W3CDTF">2023-10-13T06:26:00Z</dcterms:created>
  <dcterms:modified xsi:type="dcterms:W3CDTF">2023-10-13T06:26:00Z</dcterms:modified>
</cp:coreProperties>
</file>