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4A8" w:rsidRPr="003044A8" w:rsidRDefault="003044A8" w:rsidP="003044A8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495057"/>
          <w:kern w:val="36"/>
          <w:sz w:val="48"/>
          <w:szCs w:val="48"/>
          <w:lang w:eastAsia="sk-SK"/>
        </w:rPr>
      </w:pPr>
      <w:bookmarkStart w:id="0" w:name="_GoBack"/>
      <w:r w:rsidRPr="003044A8">
        <w:rPr>
          <w:rFonts w:ascii="Segoe UI" w:eastAsia="Times New Roman" w:hAnsi="Segoe UI" w:cs="Segoe UI"/>
          <w:b/>
          <w:bCs/>
          <w:color w:val="495057"/>
          <w:kern w:val="36"/>
          <w:sz w:val="48"/>
          <w:szCs w:val="48"/>
          <w:lang w:eastAsia="sk-SK"/>
        </w:rPr>
        <w:t xml:space="preserve">Odporúčané a povinné revízie v rodinnom dome. </w:t>
      </w:r>
      <w:bookmarkEnd w:id="0"/>
      <w:r w:rsidRPr="003044A8">
        <w:rPr>
          <w:rFonts w:ascii="Segoe UI" w:eastAsia="Times New Roman" w:hAnsi="Segoe UI" w:cs="Segoe UI"/>
          <w:b/>
          <w:bCs/>
          <w:color w:val="495057"/>
          <w:kern w:val="36"/>
          <w:sz w:val="48"/>
          <w:szCs w:val="48"/>
          <w:lang w:eastAsia="sk-SK"/>
        </w:rPr>
        <w:t>Viete, čo ste povinný kontrolovať?</w:t>
      </w:r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C757D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b/>
          <w:bCs/>
          <w:color w:val="6C757D"/>
          <w:sz w:val="24"/>
          <w:szCs w:val="24"/>
          <w:lang w:eastAsia="sk-SK"/>
        </w:rPr>
        <w:t>Autor:</w:t>
      </w:r>
      <w:r w:rsidRPr="003044A8">
        <w:rPr>
          <w:rFonts w:ascii="Segoe UI" w:eastAsia="Times New Roman" w:hAnsi="Segoe UI" w:cs="Segoe UI"/>
          <w:color w:val="6C757D"/>
          <w:sz w:val="24"/>
          <w:szCs w:val="24"/>
          <w:lang w:eastAsia="sk-SK"/>
        </w:rPr>
        <w:t> Katarína Macková | 30.10.2024, 09:25</w:t>
      </w:r>
    </w:p>
    <w:p w:rsidR="003044A8" w:rsidRPr="003044A8" w:rsidRDefault="003044A8" w:rsidP="003044A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Doteraz ste bývali v byte, kde sa o všetky potrebné revízie staral správca a teraz ste sa presťahovali do rodinného domu. Všetky potrebné revízie sú odteraz na vašich pleciach. Prečítajte si, na čo netreba zabudnúť.</w:t>
      </w:r>
    </w:p>
    <w:p w:rsidR="003044A8" w:rsidRPr="003044A8" w:rsidRDefault="003044A8" w:rsidP="00304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044A8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57164142" wp14:editId="7D57EE87">
            <wp:extent cx="7286625" cy="4857750"/>
            <wp:effectExtent l="0" t="0" r="9525" b="0"/>
            <wp:docPr id="1" name="Obrázok 1" descr="burst-o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st-oh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Poistenie predstavuje iba polovicu úspešnej ochrany nehnuteľnosti. Nezabúdajte ani na revízie. Ak by ste povinné kontroly zanedbali, v prípade požiaru by bol z toho poriadny problém. Poisťovňa bude od vás revíznu správu samozrejme žiadať, aby sa uistila, že ste si svoje povinnosti splnili.</w:t>
      </w:r>
    </w:p>
    <w:p w:rsidR="003044A8" w:rsidRPr="003044A8" w:rsidRDefault="003044A8" w:rsidP="003044A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95057"/>
          <w:sz w:val="36"/>
          <w:szCs w:val="36"/>
          <w:lang w:eastAsia="sk-SK"/>
        </w:rPr>
      </w:pPr>
      <w:r w:rsidRPr="003044A8">
        <w:rPr>
          <w:rFonts w:ascii="Segoe UI" w:eastAsia="Times New Roman" w:hAnsi="Segoe UI" w:cs="Segoe UI"/>
          <w:b/>
          <w:bCs/>
          <w:color w:val="495057"/>
          <w:sz w:val="36"/>
          <w:szCs w:val="36"/>
          <w:lang w:eastAsia="sk-SK"/>
        </w:rPr>
        <w:t>Potvrdenia si odkladajte</w:t>
      </w:r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lastRenderedPageBreak/>
        <w:t>Ak bývate v byte, zvykne sa o všetky tieto veci starať správca; samozrejme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ak máte napríklad vlastný kotol na teplú vodu a kúrenie, potrebujete na revíziu pamätať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. Poistený je povinný dodržiavať všeobecne záväzné predpisy a technické normy upravujúce požiadavky požiarnej bezpečnosti; to znamená, že všetky vykurovacie telesá musia byť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udržiavané a pravidelne kontrolované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 poverenou osobou. 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„O kontrole musí mať poistený aj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u w:val="single"/>
          <w:lang w:eastAsia="sk-SK"/>
        </w:rPr>
        <w:t>hodnoverný doklad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. Ak totiž vznikne požiar, pre uplatnenie poistného plnenia je dôležité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určiť príčinu a okolnosti vzniku požiaru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,“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 vysvetľuje Helena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Kanderková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, špecialistka externej komunikácie z Odboru firemnej komunikácie Allianz - Slovenskej poisťovne,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a.s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.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Ak majiteľ rodinného domu nechce nič zanedbať, mal by pamätať na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u w:val="single"/>
          <w:lang w:eastAsia="sk-SK"/>
        </w:rPr>
        <w:t xml:space="preserve">revíziu komína (1x ročne), kotla (1x ročne), </w:t>
      </w:r>
      <w:proofErr w:type="spellStart"/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u w:val="single"/>
          <w:lang w:eastAsia="sk-SK"/>
        </w:rPr>
        <w:t>fotovoltických</w:t>
      </w:r>
      <w:proofErr w:type="spellEnd"/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u w:val="single"/>
          <w:lang w:eastAsia="sk-SK"/>
        </w:rPr>
        <w:t xml:space="preserve"> panelov a bleskozvodu (1x za 4 roky) a elektroinštalácie (1x za 5 rokov)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u w:val="single"/>
          <w:lang w:eastAsia="sk-SK"/>
        </w:rPr>
        <w:t>.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A ktoré revízie zanedbávajú ľudia najčastejšie? "Asi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najčastejšie klienti zanedbávajú revízie komínov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, z ktorých často vznikajú požiare. Škody, ktoré vznikli z dôvodu zanedbanosti revízie komínov boli poisťovni hlásené, pričom poisťovňa vždy individuálne posudzuje nárok klienta v prípade, ak k vzniku škody došlo z dôvodu zanedbania jeho zákonných povinností. V minulosti, cca pred 4 rokmi, zhorela rekreačná chatka, ktorá bola rekonštruovaná a v krbe kúrili skôr, ako mali vykonanú revíziu komína. Príčinou požiaru bola chybná konštrukcia komína krbu," 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hovorí  Dalibor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Mihalkin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, hovorca </w:t>
      </w:r>
      <w:hyperlink r:id="rId6" w:history="1">
        <w:r w:rsidRPr="003044A8">
          <w:rPr>
            <w:rFonts w:ascii="Segoe UI" w:eastAsia="Times New Roman" w:hAnsi="Segoe UI" w:cs="Segoe UI"/>
            <w:b/>
            <w:bCs/>
            <w:color w:val="2ECC71"/>
            <w:sz w:val="24"/>
            <w:szCs w:val="24"/>
            <w:lang w:eastAsia="sk-SK"/>
          </w:rPr>
          <w:t>Komunálnej poisťovne.</w:t>
        </w:r>
      </w:hyperlink>
    </w:p>
    <w:p w:rsidR="003044A8" w:rsidRPr="003044A8" w:rsidRDefault="003044A8" w:rsidP="003044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7" w:tgtFrame="_blank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Najväčší škodca majetku je oheň. Nepodceňujte revíziu komína</w:t>
        </w:r>
      </w:hyperlink>
    </w:p>
    <w:p w:rsidR="003044A8" w:rsidRPr="003044A8" w:rsidRDefault="003044A8" w:rsidP="003044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8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Škody spôsobené požiarom - bezpečnostné tipy a poistenie</w:t>
        </w:r>
      </w:hyperlink>
    </w:p>
    <w:p w:rsidR="003044A8" w:rsidRPr="003044A8" w:rsidRDefault="003044A8" w:rsidP="003044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9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 xml:space="preserve">Požiare </w:t>
        </w:r>
        <w:proofErr w:type="spellStart"/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fotovoltiky</w:t>
        </w:r>
        <w:proofErr w:type="spellEnd"/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. Aké doklady bude od vás poisťovňa vyžadovať?</w:t>
        </w:r>
      </w:hyperlink>
    </w:p>
    <w:p w:rsidR="003044A8" w:rsidRPr="003044A8" w:rsidRDefault="003044A8" w:rsidP="003044A8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95057"/>
          <w:sz w:val="36"/>
          <w:szCs w:val="36"/>
          <w:lang w:eastAsia="sk-SK"/>
        </w:rPr>
      </w:pPr>
      <w:r w:rsidRPr="003044A8">
        <w:rPr>
          <w:rFonts w:ascii="Segoe UI" w:eastAsia="Times New Roman" w:hAnsi="Segoe UI" w:cs="Segoe UI"/>
          <w:b/>
          <w:bCs/>
          <w:color w:val="495057"/>
          <w:sz w:val="36"/>
          <w:szCs w:val="36"/>
          <w:lang w:eastAsia="sk-SK"/>
        </w:rPr>
        <w:t>Čestné vyhlásenie vám nepostačí</w:t>
      </w:r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V prípade novostavby s komínom je pri kolaudácii nutné mať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revíznu správu komína a dymovodu od kominára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, pričom je potrebná aj pre poisťovňu.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 „Novela zákona o ochrane pred požiarmi ukladá majiteľom domu s komínom povinnosť uskutočniť revíziu komínov aj dymovodov s napojeným vykurovacím telesom minimálne raz ročne, pričom čestné vyhlásenie o tom, že ste si komín vyčistili sami, nie je postačujúce. Poisťovňa vyžaduje potvrdenie o revíznej kontrole od kominára,“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 hovorí špecialistka z poisťovne Generali. Údržbu kotlov, komínov a ďalších zariadení je však nevyhnutné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zveriť odborníkom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, keďže ide o činnosti vyžadujúce si odbornú spôsobilosť, prípadne osobitné oprávnenie.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Poisťovňa štandardne skúma príčinu a rozsah škody.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 „Pri všetkých poistných udalostiach sú dôležité okolnosti ich vzniku, hlavne či ich príčina nespočíva v zanedbanom alebo nevhodnom technickom stave daného zariadenia, od ktorého vznikla škoda,“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 tvrdí odborníčka.</w:t>
      </w:r>
    </w:p>
    <w:p w:rsidR="003044A8" w:rsidRPr="003044A8" w:rsidRDefault="003044A8" w:rsidP="003044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10" w:tgtFrame="_blank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Škody, ktoré spôsobia susedia. Aké poistenie je najlepšie využiť? 1. časť</w:t>
        </w:r>
      </w:hyperlink>
    </w:p>
    <w:p w:rsidR="003044A8" w:rsidRPr="003044A8" w:rsidRDefault="003044A8" w:rsidP="003044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11" w:tgtFrame="_blank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Vytopený byt a zatečené steny. Na čo má právo vinník a na čo poškodený? 2.časť</w:t>
        </w:r>
      </w:hyperlink>
    </w:p>
    <w:p w:rsidR="003044A8" w:rsidRPr="003044A8" w:rsidRDefault="003044A8" w:rsidP="003044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12" w:tgtFrame="_blank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Vytopený byt a zatečené steny. Kto zaplatí susedovi škodu? 3.časť</w:t>
        </w:r>
      </w:hyperlink>
    </w:p>
    <w:p w:rsidR="003044A8" w:rsidRPr="003044A8" w:rsidRDefault="003044A8" w:rsidP="003044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hyperlink r:id="rId13" w:tgtFrame="_blank" w:history="1">
        <w:r w:rsidRPr="003044A8">
          <w:rPr>
            <w:rFonts w:ascii="Segoe UI" w:eastAsia="Times New Roman" w:hAnsi="Segoe UI" w:cs="Segoe UI"/>
            <w:color w:val="2ECC71"/>
            <w:sz w:val="24"/>
            <w:szCs w:val="24"/>
            <w:lang w:eastAsia="sk-SK"/>
          </w:rPr>
          <w:t>Kolísavý prúd či vysoký tlak vody v potrubí. Aj toto môže spôsobiť škodu v domácnosti. 4. časť</w:t>
        </w:r>
      </w:hyperlink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Poisťovňa žiada správu o požiari aj od Hasičského a záchranného zboru. „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Ak komín alebo vykurovacie teleso neboli pravidelne udržiavané a vznikol požiar, poisťovňa skúma, či priamou príčinou vzniknutého požiaru bol práve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zlý stav komína alebo vykurovacieho telesa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 a v takom prípade môžeme poistné plnenie znížiť alebo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zamietnuť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,“ dodáva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Kanderková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.</w:t>
      </w:r>
    </w:p>
    <w:p w:rsidR="003044A8" w:rsidRPr="003044A8" w:rsidRDefault="003044A8" w:rsidP="003044A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95057"/>
          <w:sz w:val="27"/>
          <w:szCs w:val="27"/>
          <w:lang w:eastAsia="sk-SK"/>
        </w:rPr>
      </w:pPr>
      <w:proofErr w:type="spellStart"/>
      <w:r w:rsidRPr="003044A8">
        <w:rPr>
          <w:rFonts w:ascii="Segoe UI" w:eastAsia="Times New Roman" w:hAnsi="Segoe UI" w:cs="Segoe UI"/>
          <w:b/>
          <w:bCs/>
          <w:color w:val="495057"/>
          <w:sz w:val="27"/>
          <w:szCs w:val="27"/>
          <w:lang w:eastAsia="sk-SK"/>
        </w:rPr>
        <w:t>Fotovoltické</w:t>
      </w:r>
      <w:proofErr w:type="spellEnd"/>
      <w:r w:rsidRPr="003044A8">
        <w:rPr>
          <w:rFonts w:ascii="Segoe UI" w:eastAsia="Times New Roman" w:hAnsi="Segoe UI" w:cs="Segoe UI"/>
          <w:b/>
          <w:bCs/>
          <w:color w:val="495057"/>
          <w:sz w:val="27"/>
          <w:szCs w:val="27"/>
          <w:lang w:eastAsia="sk-SK"/>
        </w:rPr>
        <w:t xml:space="preserve"> panely</w:t>
      </w:r>
    </w:p>
    <w:p w:rsidR="003044A8" w:rsidRPr="003044A8" w:rsidRDefault="003044A8" w:rsidP="003044A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</w:pP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Ďalším zdrojom požiaru môžu byť napríklad aj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fotovoltické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 články. Montáž a zapojenie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fotovoltiky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 zverte do rúk profesionálom. Ak by sa preukázalo, že požiar zapríčinilo zariadenie, ktoré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 nespĺňalo legislatívne požiadavky 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alebo bolo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namontované neodborne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, môže byť preplatenie škody zo strany poisťovne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krátené alebo zamietnuté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. "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 xml:space="preserve">Majitelia </w:t>
      </w:r>
      <w:proofErr w:type="spellStart"/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fotovoltaických</w:t>
      </w:r>
      <w:proofErr w:type="spellEnd"/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 xml:space="preserve"> systémov musia podľa platných noriem a zákonov vykonávať pravidelnú revíznu skúšku a na požiadanie poisťovne predložiť platnú revíznu správu o jej vykonaní. </w:t>
      </w:r>
      <w:proofErr w:type="spellStart"/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Fotovoltické</w:t>
      </w:r>
      <w:proofErr w:type="spellEnd"/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 xml:space="preserve"> systémy patria medzi vyhradené elektrické zariadenia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 a ako zdroj elektrického prúdu </w:t>
      </w:r>
      <w:r w:rsidRPr="003044A8">
        <w:rPr>
          <w:rFonts w:ascii="Segoe UI" w:eastAsia="Times New Roman" w:hAnsi="Segoe UI" w:cs="Segoe UI"/>
          <w:b/>
          <w:bCs/>
          <w:i/>
          <w:iCs/>
          <w:color w:val="495057"/>
          <w:sz w:val="24"/>
          <w:szCs w:val="24"/>
          <w:lang w:eastAsia="sk-SK"/>
        </w:rPr>
        <w:t>musia byť revidované každé 4 roky, spolu s bleskozvodom</w:t>
      </w:r>
      <w:r w:rsidRPr="003044A8">
        <w:rPr>
          <w:rFonts w:ascii="Segoe UI" w:eastAsia="Times New Roman" w:hAnsi="Segoe UI" w:cs="Segoe UI"/>
          <w:i/>
          <w:iCs/>
          <w:color w:val="495057"/>
          <w:sz w:val="24"/>
          <w:szCs w:val="24"/>
          <w:lang w:eastAsia="sk-SK"/>
        </w:rPr>
        <w:t>," 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 xml:space="preserve">upozorňuje Dalibor </w:t>
      </w:r>
      <w:proofErr w:type="spellStart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Mihalkin</w:t>
      </w:r>
      <w:proofErr w:type="spellEnd"/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t>, hovorca </w:t>
      </w:r>
      <w:r w:rsidRPr="003044A8">
        <w:rPr>
          <w:rFonts w:ascii="Segoe UI" w:eastAsia="Times New Roman" w:hAnsi="Segoe UI" w:cs="Segoe UI"/>
          <w:b/>
          <w:bCs/>
          <w:color w:val="495057"/>
          <w:sz w:val="24"/>
          <w:szCs w:val="24"/>
          <w:lang w:eastAsia="sk-SK"/>
        </w:rPr>
        <w:t>Komunálnej poisťovne.</w:t>
      </w:r>
      <w:r w:rsidRPr="003044A8">
        <w:rPr>
          <w:rFonts w:ascii="Segoe UI" w:eastAsia="Times New Roman" w:hAnsi="Segoe UI" w:cs="Segoe UI"/>
          <w:color w:val="495057"/>
          <w:sz w:val="24"/>
          <w:szCs w:val="24"/>
          <w:lang w:eastAsia="sk-SK"/>
        </w:rPr>
        <w:br/>
        <w:t> </w:t>
      </w:r>
    </w:p>
    <w:p w:rsidR="00F93289" w:rsidRDefault="00F93289"/>
    <w:sectPr w:rsidR="00F93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53C8F"/>
    <w:multiLevelType w:val="multilevel"/>
    <w:tmpl w:val="DF24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91EA7"/>
    <w:multiLevelType w:val="multilevel"/>
    <w:tmpl w:val="4D96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A8"/>
    <w:rsid w:val="003044A8"/>
    <w:rsid w:val="00F9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AC1CE-4180-42D9-B49E-5652EC0B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istovne.sk/skody-sposobene-poziarom/" TargetMode="External"/><Relationship Id="rId13" Type="http://schemas.openxmlformats.org/officeDocument/2006/relationships/hyperlink" Target="https://poistovne.sk/33288-sk/kolisavy-prud-ci-vysoky-tlak-vody-v-potrubi-aj-toto-moze-sposobit-skodu-v-domacnosti-4-cast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istovne.sk/34357-sk/najvacsi-skodca-majetku-je-ohen-nepodcenujte-reviziu-komina.php" TargetMode="External"/><Relationship Id="rId12" Type="http://schemas.openxmlformats.org/officeDocument/2006/relationships/hyperlink" Target="https://poistovne.sk/33277-sk/vytopeny-byt-a-zatecene-steny-kto-zaplati-susedovi-skodu-3cast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istovne.sk/komunalna-poistovna-as-vig/" TargetMode="External"/><Relationship Id="rId11" Type="http://schemas.openxmlformats.org/officeDocument/2006/relationships/hyperlink" Target="https://poistovne.sk/33273-sk/vytopeny-byt-a-zatecene-steny-na-co-ma-pravo-vinnik-a-na-co-poskodeny-2cast.php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poistovne.sk/33263-sk/skody-ktore-sposobia-susedia-ake-poistenie-je-najlepsie-vyuzit-1-cast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istovne.sk/poziare-fotovoltiky-ake-doklady-bude-od-vas-poistovna-vyzadova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KLAPAČOVÁ Mária</dc:creator>
  <cp:keywords/>
  <dc:description/>
  <cp:lastModifiedBy>KLAPAČOVÁ Mária</cp:lastModifiedBy>
  <cp:revision>1</cp:revision>
  <dcterms:created xsi:type="dcterms:W3CDTF">2025-10-01T09:12:00Z</dcterms:created>
  <dcterms:modified xsi:type="dcterms:W3CDTF">2025-10-01T09:15:00Z</dcterms:modified>
</cp:coreProperties>
</file>